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66" w:rsidRDefault="00445066">
      <w:pPr>
        <w:pStyle w:val="a3"/>
        <w:ind w:left="5664"/>
        <w:jc w:val="center"/>
        <w:rPr>
          <w:color w:val="000000"/>
        </w:rPr>
      </w:pPr>
    </w:p>
    <w:p w:rsidR="00797E6C" w:rsidRPr="00797E6C" w:rsidRDefault="00797E6C" w:rsidP="00797E6C">
      <w:pPr>
        <w:pStyle w:val="af9"/>
        <w:spacing w:before="74"/>
        <w:ind w:left="1146" w:right="851"/>
        <w:jc w:val="center"/>
        <w:rPr>
          <w:rFonts w:ascii="Times New Roman" w:hAnsi="Times New Roman"/>
          <w:sz w:val="24"/>
          <w:szCs w:val="24"/>
        </w:rPr>
      </w:pPr>
      <w:r w:rsidRPr="00797E6C">
        <w:rPr>
          <w:rFonts w:ascii="Times New Roman" w:hAnsi="Times New Roman"/>
          <w:sz w:val="24"/>
          <w:szCs w:val="24"/>
        </w:rPr>
        <w:t>Муниципальное</w:t>
      </w:r>
      <w:r w:rsidRPr="00797E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>бюджетное</w:t>
      </w:r>
      <w:r w:rsidRPr="00797E6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>общеобразовательное</w:t>
      </w:r>
      <w:r w:rsidRPr="00797E6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 xml:space="preserve">учреждение </w:t>
      </w:r>
    </w:p>
    <w:p w:rsidR="00797E6C" w:rsidRDefault="00797E6C" w:rsidP="00797E6C">
      <w:pPr>
        <w:pStyle w:val="af9"/>
        <w:ind w:left="2557" w:right="2255"/>
        <w:jc w:val="center"/>
        <w:rPr>
          <w:rFonts w:ascii="Times New Roman" w:hAnsi="Times New Roman"/>
          <w:sz w:val="24"/>
          <w:szCs w:val="24"/>
        </w:rPr>
      </w:pPr>
      <w:r w:rsidRPr="00797E6C">
        <w:rPr>
          <w:rFonts w:ascii="Times New Roman" w:hAnsi="Times New Roman"/>
          <w:sz w:val="24"/>
          <w:szCs w:val="24"/>
        </w:rPr>
        <w:t>«Шуйская средняя</w:t>
      </w:r>
      <w:r w:rsidRPr="00797E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>общеобразовательная</w:t>
      </w:r>
      <w:r w:rsidRPr="00797E6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>школа</w:t>
      </w:r>
      <w:r w:rsidRPr="00797E6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97E6C">
        <w:rPr>
          <w:rFonts w:ascii="Times New Roman" w:hAnsi="Times New Roman"/>
          <w:sz w:val="24"/>
          <w:szCs w:val="24"/>
        </w:rPr>
        <w:t>»</w:t>
      </w:r>
    </w:p>
    <w:p w:rsidR="00B6058E" w:rsidRPr="00797E6C" w:rsidRDefault="00B6058E" w:rsidP="00797E6C">
      <w:pPr>
        <w:pStyle w:val="af9"/>
        <w:ind w:left="2557" w:right="2255"/>
        <w:jc w:val="center"/>
        <w:rPr>
          <w:rFonts w:ascii="Times New Roman" w:hAnsi="Times New Roman"/>
          <w:sz w:val="24"/>
          <w:szCs w:val="24"/>
        </w:rPr>
      </w:pPr>
    </w:p>
    <w:p w:rsidR="00445066" w:rsidRPr="00797E6C" w:rsidRDefault="00B6058E">
      <w:pPr>
        <w:shd w:val="clear" w:color="FFFFFF" w:fill="FFFFFF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43F751" wp14:editId="0F739367">
            <wp:simplePos x="0" y="0"/>
            <wp:positionH relativeFrom="column">
              <wp:posOffset>3083898</wp:posOffset>
            </wp:positionH>
            <wp:positionV relativeFrom="paragraph">
              <wp:posOffset>201295</wp:posOffset>
            </wp:positionV>
            <wp:extent cx="1798320" cy="14204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97E6C" w:rsidTr="00797E6C"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7E6C" w:rsidRPr="00DE169B" w:rsidRDefault="00797E6C" w:rsidP="00B6058E">
            <w:pPr>
              <w:pStyle w:val="4"/>
              <w:spacing w:before="0" w:after="0"/>
              <w:ind w:left="29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169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СОГЛАСОВАНО</w:t>
            </w:r>
          </w:p>
          <w:p w:rsidR="00797E6C" w:rsidRPr="00DE169B" w:rsidRDefault="00797E6C" w:rsidP="00B6058E">
            <w:pPr>
              <w:pStyle w:val="af9"/>
              <w:spacing w:after="0"/>
              <w:ind w:left="299" w:right="37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16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педагогическим советом </w:t>
            </w:r>
          </w:p>
          <w:p w:rsidR="00797E6C" w:rsidRPr="00DE169B" w:rsidRDefault="00797E6C" w:rsidP="00B6058E">
            <w:pPr>
              <w:pStyle w:val="af9"/>
              <w:spacing w:after="0"/>
              <w:ind w:left="29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169B">
              <w:rPr>
                <w:rFonts w:ascii="Times New Roman" w:hAnsi="Times New Roman"/>
                <w:color w:val="auto"/>
                <w:sz w:val="24"/>
                <w:szCs w:val="24"/>
              </w:rPr>
              <w:t>(протокол от 18.03.2026</w:t>
            </w:r>
            <w:r w:rsidRPr="00DE169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DE169B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E169B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8)</w:t>
            </w:r>
          </w:p>
          <w:p w:rsidR="00797E6C" w:rsidRPr="00DE169B" w:rsidRDefault="00797E6C" w:rsidP="00797E6C">
            <w:pPr>
              <w:pStyle w:val="ConsPlusNormal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7E6C" w:rsidRDefault="00797E6C" w:rsidP="00B6058E">
            <w:pPr>
              <w:pStyle w:val="4"/>
              <w:spacing w:before="0" w:after="0"/>
              <w:ind w:left="299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DE169B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УТВЕРЖД</w:t>
            </w:r>
            <w:r w:rsidR="00B6058E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АЮ</w:t>
            </w:r>
          </w:p>
          <w:p w:rsidR="00B6058E" w:rsidRDefault="00B6058E" w:rsidP="00B6058E">
            <w:pPr>
              <w:spacing w:after="0" w:line="240" w:lineRule="auto"/>
            </w:pPr>
            <w:r>
              <w:t xml:space="preserve">     </w:t>
            </w:r>
          </w:p>
          <w:p w:rsidR="00B6058E" w:rsidRDefault="00B6058E" w:rsidP="00B605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6058E" w:rsidRPr="00B6058E" w:rsidRDefault="00B6058E" w:rsidP="00B6058E">
            <w:pPr>
              <w:spacing w:after="0" w:line="240" w:lineRule="auto"/>
              <w:rPr>
                <w:rFonts w:ascii="Times New Roman" w:hAnsi="Times New Roman"/>
              </w:rPr>
            </w:pPr>
            <w:r w:rsidRPr="00B6058E">
              <w:rPr>
                <w:rFonts w:ascii="Times New Roman" w:hAnsi="Times New Roman"/>
                <w:sz w:val="24"/>
              </w:rPr>
              <w:t xml:space="preserve">Директор  </w:t>
            </w:r>
            <w:r>
              <w:rPr>
                <w:rFonts w:ascii="Times New Roman" w:hAnsi="Times New Roman"/>
                <w:sz w:val="24"/>
              </w:rPr>
              <w:t xml:space="preserve">                         </w:t>
            </w:r>
            <w:r w:rsidRPr="00B6058E">
              <w:rPr>
                <w:rFonts w:ascii="Times New Roman" w:hAnsi="Times New Roman"/>
                <w:sz w:val="24"/>
              </w:rPr>
              <w:t>Е.Н Житкова</w:t>
            </w:r>
          </w:p>
          <w:p w:rsidR="00797E6C" w:rsidRPr="00DE169B" w:rsidRDefault="00797E6C" w:rsidP="00B6058E">
            <w:pPr>
              <w:pStyle w:val="af9"/>
              <w:spacing w:after="0" w:line="240" w:lineRule="auto"/>
              <w:ind w:left="299" w:right="22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169B">
              <w:rPr>
                <w:rFonts w:ascii="Times New Roman" w:hAnsi="Times New Roman"/>
                <w:color w:val="auto"/>
                <w:sz w:val="24"/>
                <w:szCs w:val="24"/>
              </w:rPr>
              <w:t>приказ</w:t>
            </w:r>
            <w:r w:rsidRPr="00DE169B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 xml:space="preserve"> </w:t>
            </w:r>
            <w:r w:rsidRPr="00DE169B">
              <w:rPr>
                <w:rFonts w:ascii="Times New Roman" w:hAnsi="Times New Roman"/>
                <w:color w:val="auto"/>
                <w:sz w:val="24"/>
                <w:szCs w:val="24"/>
              </w:rPr>
              <w:t>от 18.03.2026  № 2</w:t>
            </w:r>
            <w:r w:rsidR="00B6058E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  <w:p w:rsidR="00797E6C" w:rsidRPr="00DE169B" w:rsidRDefault="00797E6C" w:rsidP="00797E6C">
            <w:pPr>
              <w:pStyle w:val="ConsPlusNormal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</w:p>
        </w:tc>
      </w:tr>
    </w:tbl>
    <w:p w:rsidR="00445066" w:rsidRDefault="00445066" w:rsidP="00797E6C">
      <w:pPr>
        <w:pStyle w:val="ConsPlusNormal"/>
        <w:rPr>
          <w:rFonts w:ascii="Times New Roman" w:hAnsi="Times New Roman"/>
          <w:b/>
          <w:i/>
          <w:sz w:val="32"/>
        </w:rPr>
      </w:pPr>
    </w:p>
    <w:p w:rsidR="00445066" w:rsidRDefault="00445066">
      <w:pPr>
        <w:pStyle w:val="ConsPlusNormal"/>
        <w:jc w:val="right"/>
        <w:rPr>
          <w:rFonts w:ascii="Times New Roman" w:hAnsi="Times New Roman"/>
          <w:b/>
          <w:i/>
          <w:sz w:val="28"/>
        </w:rPr>
      </w:pPr>
    </w:p>
    <w:p w:rsidR="00445066" w:rsidRDefault="00445066">
      <w:pPr>
        <w:pStyle w:val="ConsPlusNormal"/>
        <w:jc w:val="right"/>
        <w:rPr>
          <w:rFonts w:ascii="Times New Roman" w:hAnsi="Times New Roman"/>
          <w:b/>
          <w:i/>
          <w:sz w:val="28"/>
        </w:rPr>
      </w:pPr>
    </w:p>
    <w:p w:rsidR="00445066" w:rsidRDefault="00445066">
      <w:pPr>
        <w:pStyle w:val="ConsPlusNormal"/>
        <w:rPr>
          <w:rFonts w:ascii="Times New Roman" w:hAnsi="Times New Roman"/>
          <w:b/>
          <w:i/>
          <w:sz w:val="28"/>
        </w:rPr>
      </w:pPr>
    </w:p>
    <w:p w:rsidR="00445066" w:rsidRDefault="00445066">
      <w:pPr>
        <w:pStyle w:val="ConsPlusNormal"/>
        <w:jc w:val="right"/>
        <w:rPr>
          <w:rFonts w:ascii="Times New Roman" w:hAnsi="Times New Roman"/>
          <w:b/>
          <w:i/>
          <w:sz w:val="28"/>
        </w:rPr>
      </w:pPr>
    </w:p>
    <w:p w:rsidR="00445066" w:rsidRDefault="00445066" w:rsidP="00797E6C">
      <w:pPr>
        <w:pStyle w:val="ConsPlusNormal"/>
        <w:rPr>
          <w:rFonts w:ascii="Times New Roman" w:hAnsi="Times New Roman"/>
          <w:b/>
          <w:i/>
          <w:sz w:val="40"/>
        </w:rPr>
      </w:pPr>
    </w:p>
    <w:p w:rsidR="00445066" w:rsidRDefault="00625E59">
      <w:pPr>
        <w:pStyle w:val="ConsPlusNormal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Корпоративная программа </w:t>
      </w:r>
    </w:p>
    <w:p w:rsidR="00445066" w:rsidRDefault="00625E59">
      <w:pPr>
        <w:pStyle w:val="ConsPlusNormal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«Укрепление здоровья на рабочем месте»</w:t>
      </w:r>
    </w:p>
    <w:p w:rsidR="00445066" w:rsidRDefault="00445066">
      <w:pPr>
        <w:pStyle w:val="ConsPlusNormal"/>
        <w:jc w:val="center"/>
        <w:rPr>
          <w:rFonts w:ascii="Times New Roman" w:hAnsi="Times New Roman"/>
          <w:b/>
          <w:bCs/>
          <w:i/>
          <w:sz w:val="40"/>
          <w:szCs w:val="40"/>
        </w:rPr>
      </w:pPr>
    </w:p>
    <w:p w:rsidR="00445066" w:rsidRPr="007A2738" w:rsidRDefault="00C13344">
      <w:pPr>
        <w:pStyle w:val="ConsPlusNormal"/>
        <w:jc w:val="center"/>
        <w:rPr>
          <w:rFonts w:ascii="Times New Roman" w:hAnsi="Times New Roman"/>
          <w:b/>
          <w:bCs/>
          <w:i/>
          <w:color w:val="auto"/>
          <w:sz w:val="38"/>
          <w:szCs w:val="38"/>
        </w:rPr>
      </w:pPr>
      <w:r w:rsidRPr="007A2738">
        <w:rPr>
          <w:rFonts w:ascii="Times New Roman" w:hAnsi="Times New Roman"/>
          <w:b/>
          <w:i/>
          <w:color w:val="auto"/>
          <w:sz w:val="38"/>
        </w:rPr>
        <w:t>МБОУ «Шуйская СОШ»</w:t>
      </w:r>
    </w:p>
    <w:p w:rsidR="00445066" w:rsidRDefault="00445066">
      <w:pPr>
        <w:pStyle w:val="ConsPlusNormal"/>
        <w:jc w:val="center"/>
        <w:rPr>
          <w:rFonts w:ascii="Times New Roman" w:hAnsi="Times New Roman"/>
          <w:b/>
          <w:bCs/>
          <w:i/>
          <w:sz w:val="38"/>
          <w:szCs w:val="38"/>
        </w:rPr>
      </w:pPr>
    </w:p>
    <w:p w:rsidR="00445066" w:rsidRDefault="00445066">
      <w:pPr>
        <w:pStyle w:val="ConsPlusNormal"/>
        <w:jc w:val="center"/>
        <w:rPr>
          <w:rFonts w:ascii="Times New Roman" w:hAnsi="Times New Roman"/>
          <w:b/>
          <w:bCs/>
          <w:i/>
          <w:sz w:val="38"/>
          <w:szCs w:val="38"/>
        </w:rPr>
      </w:pPr>
    </w:p>
    <w:p w:rsidR="00445066" w:rsidRDefault="00445066">
      <w:pPr>
        <w:pStyle w:val="ConsPlusNormal"/>
        <w:jc w:val="center"/>
        <w:rPr>
          <w:rFonts w:ascii="Times New Roman" w:hAnsi="Times New Roman"/>
          <w:b/>
          <w:bCs/>
          <w:i/>
          <w:sz w:val="38"/>
          <w:szCs w:val="38"/>
        </w:rPr>
      </w:pPr>
    </w:p>
    <w:p w:rsidR="00445066" w:rsidRDefault="00625E59">
      <w:pPr>
        <w:pStyle w:val="ConsPlusNormal"/>
        <w:jc w:val="center"/>
        <w:rPr>
          <w:rFonts w:ascii="Times New Roman" w:hAnsi="Times New Roman"/>
          <w:b/>
          <w:i/>
          <w:color w:val="000000" w:themeColor="text1"/>
          <w:sz w:val="38"/>
        </w:rPr>
      </w:pPr>
      <w:r>
        <w:rPr>
          <w:rFonts w:ascii="Times New Roman" w:hAnsi="Times New Roman"/>
          <w:b/>
          <w:i/>
          <w:color w:val="000000" w:themeColor="text1"/>
          <w:sz w:val="38"/>
        </w:rPr>
        <w:t xml:space="preserve"> 2026-2030</w:t>
      </w:r>
    </w:p>
    <w:p w:rsidR="00445066" w:rsidRDefault="00445066">
      <w:pPr>
        <w:pStyle w:val="ConsPlusNormal"/>
        <w:jc w:val="both"/>
        <w:rPr>
          <w:rFonts w:ascii="Times New Roman" w:hAnsi="Times New Roman"/>
          <w:b/>
          <w:sz w:val="40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>
      <w:pPr>
        <w:pStyle w:val="NoSpacingChar"/>
        <w:ind w:firstLine="708"/>
        <w:jc w:val="both"/>
        <w:rPr>
          <w:sz w:val="28"/>
        </w:rPr>
      </w:pPr>
    </w:p>
    <w:p w:rsidR="00445066" w:rsidRDefault="00445066" w:rsidP="00C13344">
      <w:pPr>
        <w:pStyle w:val="ConsPlusNormal"/>
        <w:rPr>
          <w:rFonts w:ascii="Times New Roman" w:hAnsi="Times New Roman"/>
          <w:sz w:val="28"/>
          <w:szCs w:val="28"/>
        </w:rPr>
      </w:pPr>
    </w:p>
    <w:p w:rsidR="00C13344" w:rsidRDefault="00C13344" w:rsidP="00C13344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="007A27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Шуйское</w:t>
      </w:r>
    </w:p>
    <w:p w:rsidR="00445066" w:rsidRDefault="00445066" w:rsidP="00797E6C">
      <w:pPr>
        <w:pStyle w:val="ConsPlusNormal"/>
        <w:rPr>
          <w:rFonts w:ascii="Times New Roman" w:hAnsi="Times New Roman"/>
          <w:sz w:val="28"/>
          <w:szCs w:val="28"/>
        </w:rPr>
      </w:pPr>
    </w:p>
    <w:p w:rsidR="00797E6C" w:rsidRDefault="00797E6C" w:rsidP="00797E6C">
      <w:pPr>
        <w:pStyle w:val="ConsPlusNormal"/>
        <w:rPr>
          <w:rFonts w:ascii="Times New Roman" w:hAnsi="Times New Roman"/>
          <w:sz w:val="28"/>
          <w:szCs w:val="28"/>
        </w:rPr>
      </w:pPr>
    </w:p>
    <w:p w:rsidR="00445066" w:rsidRDefault="00625E59">
      <w:pPr>
        <w:pStyle w:val="NoSpacingChar"/>
        <w:tabs>
          <w:tab w:val="left" w:pos="1253"/>
        </w:tabs>
        <w:ind w:left="708"/>
        <w:jc w:val="center"/>
      </w:pPr>
      <w:r>
        <w:rPr>
          <w:b/>
          <w:sz w:val="32"/>
          <w:szCs w:val="28"/>
        </w:rPr>
        <w:t>Паспорт программы</w:t>
      </w:r>
    </w:p>
    <w:p w:rsidR="00445066" w:rsidRDefault="00445066">
      <w:pPr>
        <w:pStyle w:val="NoSpacingChar"/>
        <w:tabs>
          <w:tab w:val="left" w:pos="1253"/>
        </w:tabs>
        <w:ind w:left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6801"/>
      </w:tblGrid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Наименование программы</w:t>
            </w:r>
          </w:p>
        </w:tc>
        <w:tc>
          <w:tcPr>
            <w:tcW w:w="6801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Корпоративная программа «Укрепление здоровья на рабочем месте»</w:t>
            </w:r>
          </w:p>
        </w:tc>
      </w:tr>
      <w:tr w:rsidR="00445066">
        <w:tc>
          <w:tcPr>
            <w:tcW w:w="3509" w:type="dxa"/>
          </w:tcPr>
          <w:p w:rsidR="00445066" w:rsidRPr="007A2738" w:rsidRDefault="00625E59">
            <w:pPr>
              <w:pStyle w:val="NoSpacingChar"/>
              <w:tabs>
                <w:tab w:val="left" w:pos="1253"/>
              </w:tabs>
              <w:jc w:val="both"/>
              <w:rPr>
                <w:color w:val="auto"/>
              </w:rPr>
            </w:pPr>
            <w:r w:rsidRPr="007A2738">
              <w:rPr>
                <w:color w:val="auto"/>
                <w:sz w:val="28"/>
              </w:rPr>
              <w:t>Разработчик программы</w:t>
            </w:r>
          </w:p>
        </w:tc>
        <w:tc>
          <w:tcPr>
            <w:tcW w:w="6801" w:type="dxa"/>
          </w:tcPr>
          <w:p w:rsidR="00445066" w:rsidRPr="007A2738" w:rsidRDefault="00C13344">
            <w:pPr>
              <w:pStyle w:val="ConsPlusNormal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A2738">
              <w:rPr>
                <w:rFonts w:ascii="Times New Roman" w:hAnsi="Times New Roman"/>
                <w:color w:val="auto"/>
                <w:sz w:val="28"/>
                <w:szCs w:val="28"/>
              </w:rPr>
              <w:t>МБОУ «Шуйская СОШ»</w:t>
            </w:r>
          </w:p>
        </w:tc>
      </w:tr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Цель программы</w:t>
            </w:r>
          </w:p>
        </w:tc>
        <w:tc>
          <w:tcPr>
            <w:tcW w:w="6801" w:type="dxa"/>
          </w:tcPr>
          <w:p w:rsidR="00445066" w:rsidRDefault="00625E59" w:rsidP="00955F9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Сохранение и укрепление здоровья сотрудников организации,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членов их семей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путем продвижения здорового образа жизни (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снижение распространенности факторов риска ХНИЗ (артериальная гипертония, курение, избыточная масса тела и ожирение, низкая физическая активность, недостаточное потребление овощей и фруктов, стресс)</w:t>
            </w:r>
            <w:r>
              <w:rPr>
                <w:rFonts w:ascii="Times New Roman" w:hAnsi="Times New Roman"/>
                <w:sz w:val="28"/>
                <w:szCs w:val="28"/>
              </w:rPr>
              <w:t>, продление профессионального долголетия работников, создание безопасных и комфортных условий труда, снижение производственного травматизма.</w:t>
            </w:r>
          </w:p>
        </w:tc>
      </w:tr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6801" w:type="dxa"/>
          </w:tcPr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</w:tabs>
              <w:jc w:val="both"/>
            </w:pPr>
            <w:r>
              <w:rPr>
                <w:sz w:val="28"/>
              </w:rPr>
              <w:t xml:space="preserve">выявление и коррекция факторов риска развития неинфекционных заболеваний, таких как </w:t>
            </w:r>
            <w:r>
              <w:rPr>
                <w:sz w:val="28"/>
                <w:szCs w:val="28"/>
              </w:rPr>
              <w:t>низкая медицинская активность, нерациональное питание, недостаточная физическая активность, стресс, чрезмерное употребление алкоголя, курение;</w:t>
            </w:r>
          </w:p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  <w:tab w:val="left" w:pos="992"/>
              </w:tabs>
              <w:jc w:val="both"/>
            </w:pPr>
            <w:r>
              <w:rPr>
                <w:sz w:val="28"/>
              </w:rPr>
              <w:t>повышение информированности работников в вопросах здорового образа жизни, создание информационного пространства о ЗОЖ;</w:t>
            </w:r>
          </w:p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</w:tabs>
              <w:jc w:val="both"/>
            </w:pPr>
            <w:r>
              <w:rPr>
                <w:sz w:val="28"/>
              </w:rPr>
              <w:t xml:space="preserve">проведение </w:t>
            </w:r>
            <w:r w:rsidR="001021F7">
              <w:rPr>
                <w:sz w:val="28"/>
              </w:rPr>
              <w:t>мероприятий, акций, направленных на здоровый образ жизни;</w:t>
            </w:r>
          </w:p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</w:tabs>
              <w:jc w:val="both"/>
            </w:pPr>
            <w:r>
              <w:rPr>
                <w:sz w:val="28"/>
              </w:rPr>
              <w:t>создание благоприятной и безопасной здоровой среды на рабочем месте;</w:t>
            </w:r>
          </w:p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</w:tabs>
              <w:jc w:val="both"/>
            </w:pPr>
            <w:r>
              <w:rPr>
                <w:sz w:val="28"/>
              </w:rPr>
              <w:t>снижение производственного травматизма;</w:t>
            </w:r>
          </w:p>
          <w:p w:rsidR="00445066" w:rsidRDefault="00625E59" w:rsidP="00625E59">
            <w:pPr>
              <w:pStyle w:val="NoSpacingChar"/>
              <w:numPr>
                <w:ilvl w:val="0"/>
                <w:numId w:val="1"/>
              </w:numPr>
              <w:tabs>
                <w:tab w:val="left" w:pos="425"/>
              </w:tabs>
              <w:jc w:val="both"/>
            </w:pPr>
            <w:r>
              <w:rPr>
                <w:sz w:val="28"/>
              </w:rPr>
              <w:t>улучшение психологического климата и сплоченности в коллективе.</w:t>
            </w:r>
          </w:p>
        </w:tc>
      </w:tr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Численность сотрудников</w:t>
            </w:r>
          </w:p>
        </w:tc>
        <w:tc>
          <w:tcPr>
            <w:tcW w:w="6801" w:type="dxa"/>
          </w:tcPr>
          <w:p w:rsidR="00445066" w:rsidRPr="007A2738" w:rsidRDefault="00625E59" w:rsidP="00955F95">
            <w:pPr>
              <w:pStyle w:val="NoSpacingChar"/>
              <w:tabs>
                <w:tab w:val="left" w:pos="1253"/>
              </w:tabs>
              <w:jc w:val="both"/>
              <w:rPr>
                <w:color w:val="auto"/>
              </w:rPr>
            </w:pPr>
            <w:r>
              <w:rPr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C00000"/>
                <w:sz w:val="28"/>
              </w:rPr>
              <w:t xml:space="preserve"> </w:t>
            </w:r>
            <w:r w:rsidR="00B20C1E" w:rsidRPr="007A2738">
              <w:rPr>
                <w:color w:val="auto"/>
                <w:sz w:val="28"/>
              </w:rPr>
              <w:t>34</w:t>
            </w:r>
            <w:r w:rsidRPr="007A2738">
              <w:rPr>
                <w:color w:val="auto"/>
                <w:sz w:val="28"/>
              </w:rPr>
              <w:t xml:space="preserve"> человек</w:t>
            </w:r>
            <w:r w:rsidR="00B20C1E" w:rsidRPr="007A2738">
              <w:rPr>
                <w:color w:val="auto"/>
                <w:sz w:val="28"/>
              </w:rPr>
              <w:t>а</w:t>
            </w:r>
            <w:r w:rsidRPr="007A2738">
              <w:rPr>
                <w:color w:val="auto"/>
                <w:sz w:val="28"/>
              </w:rPr>
              <w:t xml:space="preserve"> (  </w:t>
            </w:r>
            <w:r w:rsidR="00B20C1E" w:rsidRPr="007A2738">
              <w:rPr>
                <w:color w:val="auto"/>
                <w:sz w:val="28"/>
              </w:rPr>
              <w:t xml:space="preserve">5 </w:t>
            </w:r>
            <w:r w:rsidRPr="007A2738">
              <w:rPr>
                <w:color w:val="auto"/>
                <w:sz w:val="28"/>
              </w:rPr>
              <w:t>муж</w:t>
            </w:r>
            <w:proofErr w:type="gramStart"/>
            <w:r w:rsidRPr="007A2738">
              <w:rPr>
                <w:color w:val="auto"/>
                <w:sz w:val="28"/>
              </w:rPr>
              <w:t xml:space="preserve">.,  </w:t>
            </w:r>
            <w:proofErr w:type="gramEnd"/>
            <w:r w:rsidR="00B20C1E" w:rsidRPr="007A2738">
              <w:rPr>
                <w:color w:val="auto"/>
                <w:sz w:val="28"/>
              </w:rPr>
              <w:t>29</w:t>
            </w:r>
            <w:r w:rsidRPr="007A2738">
              <w:rPr>
                <w:color w:val="auto"/>
                <w:sz w:val="28"/>
              </w:rPr>
              <w:t xml:space="preserve"> жен.)</w:t>
            </w:r>
          </w:p>
        </w:tc>
      </w:tr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t>Сроки реализации</w:t>
            </w:r>
          </w:p>
        </w:tc>
        <w:tc>
          <w:tcPr>
            <w:tcW w:w="6801" w:type="dxa"/>
          </w:tcPr>
          <w:p w:rsidR="00445066" w:rsidRDefault="00625E59" w:rsidP="00955F95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E62F50">
              <w:rPr>
                <w:rFonts w:ascii="Times New Roman" w:hAnsi="Times New Roman"/>
                <w:sz w:val="28"/>
                <w:szCs w:val="28"/>
              </w:rPr>
              <w:t>6</w:t>
            </w:r>
            <w:r w:rsidR="00955F95" w:rsidRPr="00955F95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2030</w:t>
            </w:r>
          </w:p>
        </w:tc>
      </w:tr>
      <w:tr w:rsidR="00445066">
        <w:trPr>
          <w:trHeight w:val="322"/>
        </w:trPr>
        <w:tc>
          <w:tcPr>
            <w:tcW w:w="3509" w:type="dxa"/>
            <w:vMerge w:val="restart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Разделы программы</w:t>
            </w:r>
          </w:p>
        </w:tc>
        <w:tc>
          <w:tcPr>
            <w:tcW w:w="6801" w:type="dxa"/>
            <w:vMerge w:val="restart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1. Создание здоровьесберегающих условий на рабочем месте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2.Формирование медицинской активности работников: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2.1. </w:t>
            </w:r>
            <w:r w:rsidR="007B05F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испансеризация определенных групп взрослого населения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2.2. </w:t>
            </w:r>
            <w:r w:rsidR="007B05F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испансерное наблюдение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2.3. </w:t>
            </w:r>
            <w:r w:rsidR="007B05F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рофилактика артериальной гипертонии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2.4. </w:t>
            </w:r>
            <w:r w:rsidR="007B05F4"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рофилактика инфекций и вакцинация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2.5. </w:t>
            </w:r>
            <w:r w:rsidR="007B05F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охранение репродуктивного здоровья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 Повышение физической активности</w:t>
            </w:r>
          </w:p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>
              <w:rPr>
                <w:rFonts w:ascii="Times New Roman" w:hAnsi="Times New Roman"/>
                <w:color w:val="auto"/>
                <w:sz w:val="28"/>
              </w:rPr>
              <w:t>Здоровое питание</w:t>
            </w:r>
          </w:p>
          <w:p w:rsidR="00445066" w:rsidRPr="00A809C2" w:rsidRDefault="00625E5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5. Профилактика и коррекция избыточной массы тела и ожирения</w:t>
            </w:r>
          </w:p>
          <w:p w:rsidR="001021F7" w:rsidRDefault="00A809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25E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25E59">
              <w:rPr>
                <w:rFonts w:ascii="Times New Roman" w:hAnsi="Times New Roman"/>
                <w:sz w:val="28"/>
              </w:rPr>
              <w:t>Создание комфортного психологического климата в коллективе</w:t>
            </w:r>
            <w:r w:rsidR="001021F7">
              <w:rPr>
                <w:rFonts w:ascii="Times New Roman" w:hAnsi="Times New Roman"/>
                <w:sz w:val="28"/>
              </w:rPr>
              <w:t>.</w:t>
            </w:r>
          </w:p>
          <w:p w:rsidR="00445066" w:rsidRDefault="00A809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25E59">
              <w:rPr>
                <w:rFonts w:ascii="Times New Roman" w:hAnsi="Times New Roman"/>
                <w:sz w:val="28"/>
              </w:rPr>
              <w:t>. Цифровые технологии в корпоративной программе</w:t>
            </w:r>
          </w:p>
          <w:p w:rsidR="00445066" w:rsidRDefault="00A809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625E59">
              <w:rPr>
                <w:rFonts w:ascii="Times New Roman" w:hAnsi="Times New Roman"/>
                <w:sz w:val="28"/>
              </w:rPr>
              <w:t>. Мониторинг и оценка эффективности программы</w:t>
            </w:r>
          </w:p>
        </w:tc>
      </w:tr>
      <w:tr w:rsidR="00445066">
        <w:tc>
          <w:tcPr>
            <w:tcW w:w="3509" w:type="dxa"/>
          </w:tcPr>
          <w:p w:rsidR="00445066" w:rsidRDefault="00625E59">
            <w:pPr>
              <w:pStyle w:val="NoSpacingChar"/>
              <w:tabs>
                <w:tab w:val="left" w:pos="1253"/>
              </w:tabs>
              <w:jc w:val="both"/>
            </w:pPr>
            <w:r>
              <w:rPr>
                <w:sz w:val="28"/>
              </w:rPr>
              <w:lastRenderedPageBreak/>
              <w:t>Ожидаемые результаты</w:t>
            </w:r>
          </w:p>
        </w:tc>
        <w:tc>
          <w:tcPr>
            <w:tcW w:w="6801" w:type="dxa"/>
          </w:tcPr>
          <w:p w:rsidR="00445066" w:rsidRDefault="00625E59">
            <w:r>
              <w:rPr>
                <w:rFonts w:ascii="Times New Roman" w:hAnsi="Times New Roman"/>
                <w:sz w:val="28"/>
                <w:szCs w:val="28"/>
              </w:rPr>
              <w:t>Продление здоровой, активной жизни и профессионального долголетия работников</w:t>
            </w:r>
          </w:p>
        </w:tc>
      </w:tr>
    </w:tbl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A2AC8" w:rsidRDefault="004A2AC8">
      <w:pPr>
        <w:pStyle w:val="NoSpacingChar"/>
        <w:tabs>
          <w:tab w:val="left" w:pos="1253"/>
        </w:tabs>
        <w:jc w:val="both"/>
      </w:pPr>
    </w:p>
    <w:p w:rsidR="004A2AC8" w:rsidRDefault="004A2AC8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445066" w:rsidRDefault="00445066">
      <w:pPr>
        <w:pStyle w:val="NoSpacingChar"/>
        <w:tabs>
          <w:tab w:val="left" w:pos="1253"/>
        </w:tabs>
        <w:jc w:val="both"/>
      </w:pPr>
    </w:p>
    <w:p w:rsidR="001021F7" w:rsidRDefault="001021F7">
      <w:pPr>
        <w:pStyle w:val="NoSpacingChar"/>
        <w:ind w:firstLine="708"/>
        <w:jc w:val="center"/>
        <w:rPr>
          <w:b/>
          <w:sz w:val="32"/>
          <w:szCs w:val="28"/>
        </w:rPr>
      </w:pPr>
    </w:p>
    <w:p w:rsidR="00445066" w:rsidRDefault="00625E59">
      <w:pPr>
        <w:pStyle w:val="NoSpacingChar"/>
        <w:ind w:firstLine="708"/>
        <w:jc w:val="center"/>
      </w:pPr>
      <w:r>
        <w:rPr>
          <w:b/>
          <w:sz w:val="32"/>
          <w:szCs w:val="28"/>
        </w:rPr>
        <w:t xml:space="preserve">Нормативно-правовая база: </w:t>
      </w:r>
    </w:p>
    <w:p w:rsidR="00445066" w:rsidRDefault="00625E59" w:rsidP="00625E59">
      <w:pPr>
        <w:pStyle w:val="NoSpacingChar"/>
        <w:numPr>
          <w:ilvl w:val="0"/>
          <w:numId w:val="4"/>
        </w:numPr>
        <w:jc w:val="both"/>
      </w:pPr>
      <w:r>
        <w:rPr>
          <w:sz w:val="28"/>
          <w:szCs w:val="28"/>
        </w:rPr>
        <w:t xml:space="preserve">Конституция Российской Федерации (принята всенародным голосованием </w:t>
      </w:r>
      <w:hyperlink r:id="rId9" w:tooltip="http://12.12.1993" w:history="1">
        <w:r>
          <w:rPr>
            <w:rStyle w:val="aff"/>
            <w:color w:val="auto"/>
            <w:sz w:val="28"/>
            <w:szCs w:val="28"/>
            <w:u w:val="none"/>
          </w:rPr>
          <w:t>12.12.1993</w:t>
        </w:r>
      </w:hyperlink>
      <w:r>
        <w:rPr>
          <w:sz w:val="28"/>
          <w:szCs w:val="28"/>
        </w:rPr>
        <w:t xml:space="preserve"> с изменениями, одобренными в ходе общероссийского голосования 01.07.2020) ст.7, ст.21, ст.23, ст.41, ст.60.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проект «Здоровье для каждого» национального проекта «Продолжительная и активная жизнь».</w:t>
      </w:r>
    </w:p>
    <w:p w:rsidR="00445066" w:rsidRDefault="00625E59" w:rsidP="00625E59">
      <w:pPr>
        <w:pStyle w:val="NoSpacingChar"/>
        <w:numPr>
          <w:ilvl w:val="0"/>
          <w:numId w:val="4"/>
        </w:numPr>
        <w:jc w:val="both"/>
        <w:rPr>
          <w:rFonts w:eastAsia="Times New Roman"/>
          <w:color w:val="000000" w:themeColor="text1"/>
          <w:spacing w:val="4"/>
          <w:sz w:val="28"/>
          <w:szCs w:val="28"/>
        </w:rPr>
      </w:pPr>
      <w:r>
        <w:rPr>
          <w:rFonts w:eastAsia="Times New Roman"/>
          <w:color w:val="000000" w:themeColor="text1"/>
          <w:spacing w:val="-5"/>
          <w:sz w:val="28"/>
          <w:szCs w:val="28"/>
        </w:rPr>
        <w:t>Федеральный</w:t>
      </w:r>
      <w:r>
        <w:rPr>
          <w:rFonts w:eastAsia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 xml:space="preserve">закон </w:t>
      </w:r>
      <w:r>
        <w:rPr>
          <w:rFonts w:eastAsia="Times New Roman"/>
          <w:color w:val="000000" w:themeColor="text1"/>
          <w:sz w:val="28"/>
          <w:szCs w:val="28"/>
        </w:rPr>
        <w:t xml:space="preserve">от 21.11.2011 №323-ФЗ (ред. от 08.08.2024, с изм. от 26.09.2024) «Об основах охраны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здоровья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граждан в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Российской</w:t>
      </w:r>
      <w:r>
        <w:rPr>
          <w:rFonts w:eastAsia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Федерации»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(с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изм.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и</w:t>
      </w:r>
      <w:r>
        <w:rPr>
          <w:rFonts w:eastAsia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доп.,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вступил</w:t>
      </w:r>
      <w:r>
        <w:rPr>
          <w:rFonts w:eastAsia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в</w:t>
      </w:r>
      <w:r>
        <w:rPr>
          <w:rFonts w:eastAsia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силу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с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5"/>
          <w:sz w:val="28"/>
          <w:szCs w:val="28"/>
        </w:rPr>
        <w:t>01.09.2024)</w:t>
      </w:r>
      <w:r w:rsidR="00FC3EAA">
        <w:rPr>
          <w:rFonts w:eastAsia="Times New Roman"/>
          <w:color w:val="000000" w:themeColor="text1"/>
          <w:spacing w:val="-5"/>
          <w:sz w:val="28"/>
          <w:szCs w:val="28"/>
        </w:rPr>
        <w:t>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</w:pPr>
      <w:r>
        <w:rPr>
          <w:rFonts w:eastAsia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Федеральный закон от 23.02. 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r w:rsidR="00FC3E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</w:pPr>
      <w:r>
        <w:rPr>
          <w:sz w:val="28"/>
          <w:szCs w:val="28"/>
        </w:rPr>
        <w:t xml:space="preserve">Федеральный закон от </w:t>
      </w:r>
      <w:hyperlink r:id="rId10" w:tooltip="http://28.12.2013" w:history="1">
        <w:r>
          <w:rPr>
            <w:rStyle w:val="aff"/>
            <w:color w:val="auto"/>
            <w:sz w:val="28"/>
            <w:szCs w:val="28"/>
            <w:u w:val="none"/>
          </w:rPr>
          <w:t>28.12.2013</w:t>
        </w:r>
      </w:hyperlink>
      <w:r>
        <w:rPr>
          <w:sz w:val="28"/>
          <w:szCs w:val="28"/>
        </w:rPr>
        <w:t xml:space="preserve"> № 426-ФЗ «О специальной оценке условий труда».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Постановление Правительства РФ от 2</w:t>
      </w:r>
      <w:r w:rsidR="00E62F50">
        <w:rPr>
          <w:rFonts w:eastAsia="Times New Roman"/>
          <w:color w:val="000000" w:themeColor="text1"/>
          <w:sz w:val="28"/>
          <w:szCs w:val="28"/>
        </w:rPr>
        <w:t>9</w:t>
      </w:r>
      <w:r>
        <w:rPr>
          <w:rFonts w:eastAsia="Times New Roman"/>
          <w:color w:val="000000" w:themeColor="text1"/>
          <w:sz w:val="28"/>
          <w:szCs w:val="28"/>
        </w:rPr>
        <w:t>.12.202</w:t>
      </w:r>
      <w:r w:rsidR="00E62F50">
        <w:rPr>
          <w:rFonts w:eastAsia="Times New Roman"/>
          <w:color w:val="000000" w:themeColor="text1"/>
          <w:sz w:val="28"/>
          <w:szCs w:val="28"/>
        </w:rPr>
        <w:t>5</w:t>
      </w:r>
      <w:r>
        <w:rPr>
          <w:rFonts w:eastAsia="Times New Roman"/>
          <w:color w:val="000000" w:themeColor="text1"/>
          <w:sz w:val="28"/>
          <w:szCs w:val="28"/>
        </w:rPr>
        <w:t xml:space="preserve"> N</w:t>
      </w:r>
      <w:r>
        <w:rPr>
          <w:rFonts w:eastAsia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="00E62F50">
        <w:rPr>
          <w:rFonts w:eastAsia="Times New Roman"/>
          <w:color w:val="000000" w:themeColor="text1"/>
          <w:sz w:val="28"/>
          <w:szCs w:val="28"/>
        </w:rPr>
        <w:t>188</w:t>
      </w:r>
      <w:r>
        <w:rPr>
          <w:rFonts w:eastAsia="Times New Roman"/>
          <w:color w:val="000000" w:themeColor="text1"/>
          <w:sz w:val="28"/>
          <w:szCs w:val="28"/>
        </w:rPr>
        <w:t xml:space="preserve"> «О Программе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государственных</w:t>
      </w:r>
      <w:r>
        <w:rPr>
          <w:rFonts w:eastAsia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гарантий</w:t>
      </w:r>
      <w:r>
        <w:rPr>
          <w:rFonts w:eastAsia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бесплатного</w:t>
      </w:r>
      <w:r>
        <w:rPr>
          <w:rFonts w:eastAsia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оказания</w:t>
      </w:r>
      <w:r>
        <w:rPr>
          <w:rFonts w:eastAsia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гражданам медицинской</w:t>
      </w:r>
      <w:r>
        <w:rPr>
          <w:rFonts w:eastAsia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помощи</w:t>
      </w:r>
      <w:r>
        <w:rPr>
          <w:rFonts w:eastAsia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на</w:t>
      </w:r>
      <w:r>
        <w:rPr>
          <w:rFonts w:eastAsia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pacing w:val="-4"/>
          <w:sz w:val="28"/>
          <w:szCs w:val="28"/>
        </w:rPr>
        <w:t>202</w:t>
      </w:r>
      <w:r w:rsidR="00E62F50">
        <w:rPr>
          <w:rFonts w:eastAsia="Times New Roman"/>
          <w:color w:val="000000" w:themeColor="text1"/>
          <w:spacing w:val="-4"/>
          <w:sz w:val="28"/>
          <w:szCs w:val="28"/>
        </w:rPr>
        <w:t>6</w:t>
      </w:r>
      <w:r>
        <w:rPr>
          <w:rFonts w:eastAsia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год</w:t>
      </w:r>
      <w:r>
        <w:rPr>
          <w:rFonts w:eastAsia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и</w:t>
      </w:r>
      <w:r>
        <w:rPr>
          <w:rFonts w:eastAsia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на</w:t>
      </w:r>
      <w:r>
        <w:rPr>
          <w:rFonts w:eastAsia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плановый</w:t>
      </w:r>
      <w:r>
        <w:rPr>
          <w:rFonts w:eastAsia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период</w:t>
      </w:r>
      <w:r>
        <w:rPr>
          <w:rFonts w:eastAsia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202</w:t>
      </w:r>
      <w:r w:rsidR="00E62F50">
        <w:rPr>
          <w:rFonts w:eastAsia="Times New Roman"/>
          <w:color w:val="000000" w:themeColor="text1"/>
          <w:sz w:val="28"/>
          <w:szCs w:val="28"/>
        </w:rPr>
        <w:t>7</w:t>
      </w:r>
      <w:r>
        <w:rPr>
          <w:rFonts w:eastAsia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и</w:t>
      </w:r>
      <w:r>
        <w:rPr>
          <w:rFonts w:eastAsia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202</w:t>
      </w:r>
      <w:r w:rsidR="00E62F50">
        <w:rPr>
          <w:rFonts w:eastAsia="Times New Roman"/>
          <w:color w:val="000000" w:themeColor="text1"/>
          <w:sz w:val="28"/>
          <w:szCs w:val="28"/>
        </w:rPr>
        <w:t>8</w:t>
      </w:r>
      <w:r>
        <w:rPr>
          <w:rFonts w:eastAsia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годов».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</w:pPr>
      <w:r>
        <w:rPr>
          <w:sz w:val="28"/>
          <w:szCs w:val="28"/>
        </w:rPr>
        <w:t xml:space="preserve">Распоряжение Правительства РФ от </w:t>
      </w:r>
      <w:hyperlink r:id="rId11" w:tooltip="http://26.04.2019" w:history="1">
        <w:r>
          <w:rPr>
            <w:rStyle w:val="aff"/>
            <w:color w:val="auto"/>
            <w:sz w:val="28"/>
            <w:szCs w:val="28"/>
            <w:u w:val="none"/>
          </w:rPr>
          <w:t>26.04.2019</w:t>
        </w:r>
      </w:hyperlink>
      <w:r>
        <w:rPr>
          <w:sz w:val="28"/>
          <w:szCs w:val="28"/>
        </w:rPr>
        <w:t xml:space="preserve"> № 833-р «Об утверждении комплекса мер по стимулированию работодателей и работников к улучшению условий труда и сохранению здоровья работников, а также по мотивированию граждан к ведению здорового образа жизни».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</w:pPr>
      <w:r>
        <w:rPr>
          <w:sz w:val="28"/>
          <w:szCs w:val="28"/>
        </w:rPr>
        <w:t xml:space="preserve">Приказ Минздрава России от </w:t>
      </w:r>
      <w:hyperlink r:id="rId12" w:tooltip="http://27.04.2021" w:history="1">
        <w:r>
          <w:rPr>
            <w:rStyle w:val="aff"/>
            <w:color w:val="auto"/>
            <w:sz w:val="28"/>
            <w:szCs w:val="28"/>
            <w:u w:val="none"/>
          </w:rPr>
          <w:t>27.04.2021</w:t>
        </w:r>
      </w:hyperlink>
      <w:r>
        <w:rPr>
          <w:sz w:val="28"/>
          <w:szCs w:val="28"/>
        </w:rPr>
        <w:t xml:space="preserve"> № 404н «Об утверждении Порядка проведения профилактического медицинского осмотра и диспансеризации отдельных групп взрослого населения».</w:t>
      </w:r>
    </w:p>
    <w:p w:rsidR="00445066" w:rsidRDefault="00625E59" w:rsidP="00625E59">
      <w:pPr>
        <w:pStyle w:val="NoSpacingChar"/>
        <w:numPr>
          <w:ilvl w:val="0"/>
          <w:numId w:val="4"/>
        </w:numPr>
        <w:tabs>
          <w:tab w:val="left" w:pos="1253"/>
        </w:tabs>
        <w:jc w:val="both"/>
      </w:pPr>
      <w:r>
        <w:rPr>
          <w:sz w:val="28"/>
          <w:szCs w:val="28"/>
        </w:rPr>
        <w:t xml:space="preserve">Стратегия социально-экономического развития Вологодской области на период до 2030 года, утвержденная постановлением Правительства Вологодской области от </w:t>
      </w:r>
      <w:hyperlink r:id="rId13" w:tooltip="http://17.10.2016" w:history="1">
        <w:r>
          <w:rPr>
            <w:rStyle w:val="aff"/>
            <w:color w:val="auto"/>
            <w:sz w:val="28"/>
            <w:szCs w:val="28"/>
            <w:u w:val="none"/>
          </w:rPr>
          <w:t>17.10.2016</w:t>
        </w:r>
      </w:hyperlink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года № 920.</w:t>
      </w: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4A2AC8" w:rsidRDefault="004A2AC8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E62F50" w:rsidRDefault="00E62F50">
      <w:pPr>
        <w:pStyle w:val="NoSpacingChar"/>
        <w:tabs>
          <w:tab w:val="left" w:pos="1253"/>
        </w:tabs>
        <w:ind w:left="720"/>
        <w:jc w:val="both"/>
      </w:pPr>
    </w:p>
    <w:p w:rsidR="00445066" w:rsidRDefault="00445066">
      <w:pPr>
        <w:pStyle w:val="NoSpacingChar"/>
        <w:tabs>
          <w:tab w:val="left" w:pos="1253"/>
        </w:tabs>
        <w:ind w:left="360"/>
        <w:jc w:val="both"/>
      </w:pPr>
    </w:p>
    <w:p w:rsidR="00445066" w:rsidRDefault="00625E59">
      <w:pPr>
        <w:pStyle w:val="NoSpacingChar"/>
        <w:tabs>
          <w:tab w:val="left" w:pos="425"/>
        </w:tabs>
        <w:jc w:val="center"/>
        <w:rPr>
          <w:b/>
          <w:sz w:val="32"/>
        </w:rPr>
      </w:pPr>
      <w:r>
        <w:rPr>
          <w:b/>
          <w:sz w:val="32"/>
        </w:rPr>
        <w:t>Актуальность</w:t>
      </w:r>
    </w:p>
    <w:p w:rsidR="00797E6C" w:rsidRPr="00805A20" w:rsidRDefault="00625E59" w:rsidP="00797E6C">
      <w:pPr>
        <w:pStyle w:val="af9"/>
        <w:ind w:left="141" w:right="283" w:firstLine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ab/>
      </w:r>
    </w:p>
    <w:p w:rsidR="00797E6C" w:rsidRPr="00805A20" w:rsidRDefault="00797E6C" w:rsidP="001021F7">
      <w:pPr>
        <w:pStyle w:val="af9"/>
        <w:spacing w:after="0"/>
        <w:ind w:left="141" w:right="282" w:firstLine="1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 xml:space="preserve">        Сохранение здоровья населения, особенно в трудоспособном возрасте, является важнейшей задачей национальной безопасности, что подчеркивается в ключевых стратегических документах Российской Федерации.</w:t>
      </w:r>
    </w:p>
    <w:p w:rsidR="00797E6C" w:rsidRPr="00805A20" w:rsidRDefault="00797E6C" w:rsidP="001021F7">
      <w:pPr>
        <w:pStyle w:val="af9"/>
        <w:spacing w:after="0"/>
        <w:ind w:right="282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 xml:space="preserve">           Работающие люди составляют половину населения нашей страны и вносят основной вклад в ее экономическое и социальное развитие. Их здоровье определяется не только теми рисками, которые имеются на рабочем месте, но и социальными и индивидуальными факторами, а также доступностью медико-санитарных услуг. Поскольку большую часть времени люди проводят на работе, то организация мероприятий по поддержанию и укреплению их здоровья по месту непосредственной трудовой деятельности приобретает исключительную важность.</w:t>
      </w:r>
    </w:p>
    <w:p w:rsidR="00797E6C" w:rsidRPr="00805A20" w:rsidRDefault="00797E6C" w:rsidP="001021F7">
      <w:pPr>
        <w:pStyle w:val="af9"/>
        <w:spacing w:after="0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 xml:space="preserve"> В Вологодской области демографическая обстановка продолжает оставаться сложной. По данным за 2024 год смертность в РФ составила 12,5 %, в Вологодской области – 14,5 % (на 1 000 населения). Среди возрастных групп особую тревогу вызывает здоровье трудоспособного населения. При общей положительной динамике в формировании здорового образа жизни у граждан Вологодской области, уровень распространенности факторов риска остается на высоком уровне. Современные статистические данные говорят о распространенности почти всех факторов риска хронических неинфекционных заболеваний. Это низкая медицинская активность, курение, недостаточная физическая активность, стресс, чрезмерное употребление алкоголя, неправильное</w:t>
      </w:r>
    </w:p>
    <w:p w:rsidR="00797E6C" w:rsidRPr="00805A20" w:rsidRDefault="00797E6C" w:rsidP="001021F7">
      <w:pPr>
        <w:pStyle w:val="af9"/>
        <w:spacing w:after="0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 xml:space="preserve">питание. </w:t>
      </w:r>
    </w:p>
    <w:p w:rsidR="00797E6C" w:rsidRPr="00805A20" w:rsidRDefault="00797E6C" w:rsidP="00797E6C">
      <w:pPr>
        <w:pStyle w:val="af9"/>
        <w:spacing w:after="0"/>
        <w:ind w:right="283" w:firstLine="709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Факторы риска развития хронических неинфекционных заболеваний влияют и на здоровье сотрудников организации, об этом говорят последние данные опроса сотрудников школы.</w:t>
      </w:r>
    </w:p>
    <w:p w:rsidR="00797E6C" w:rsidRPr="00805A20" w:rsidRDefault="00797E6C" w:rsidP="00797E6C">
      <w:pPr>
        <w:pStyle w:val="af9"/>
        <w:spacing w:after="0"/>
        <w:ind w:left="141" w:right="283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Здоровье является высшей ценностью общества, чем выше ценится здоровье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человека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коллективном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сознании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общества,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тем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выше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 xml:space="preserve">ресурс и потенциал развития самого </w:t>
      </w:r>
      <w:r w:rsidRPr="00805A20">
        <w:rPr>
          <w:rFonts w:ascii="Times New Roman" w:hAnsi="Times New Roman"/>
          <w:spacing w:val="-2"/>
          <w:sz w:val="28"/>
          <w:szCs w:val="28"/>
        </w:rPr>
        <w:t>общества.</w:t>
      </w:r>
    </w:p>
    <w:p w:rsidR="00797E6C" w:rsidRPr="00805A20" w:rsidRDefault="00797E6C" w:rsidP="00797E6C">
      <w:pPr>
        <w:pStyle w:val="af9"/>
        <w:spacing w:after="0"/>
        <w:ind w:left="141" w:right="284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Первостепенные задачи любого учебного учреждения - укрепление здоровья и физическое развитие воспитанников, функциональное совершенствование и повышение работоспособности их организма.</w:t>
      </w:r>
    </w:p>
    <w:p w:rsidR="00797E6C" w:rsidRPr="00805A20" w:rsidRDefault="00797E6C" w:rsidP="00797E6C">
      <w:pPr>
        <w:pStyle w:val="af9"/>
        <w:spacing w:after="0"/>
        <w:ind w:left="141" w:right="280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Оценить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значимость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здоровья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педагога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при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таком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подходе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нетрудно: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больной</w:t>
      </w:r>
      <w:r w:rsidRPr="00805A2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учитель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 может</w:t>
      </w:r>
      <w:r w:rsidRPr="00805A2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учить</w:t>
      </w:r>
      <w:r w:rsidRPr="00805A2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здоровых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детей.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Таким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образом,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здоровье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педагога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необходимо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рассматривать</w:t>
      </w:r>
      <w:r w:rsidRPr="00805A2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 только как образовательную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 xml:space="preserve">ценность, но </w:t>
      </w:r>
      <w:r w:rsidRPr="00805A20">
        <w:rPr>
          <w:rFonts w:ascii="Times New Roman" w:hAnsi="Times New Roman"/>
          <w:sz w:val="28"/>
          <w:szCs w:val="28"/>
        </w:rPr>
        <w:lastRenderedPageBreak/>
        <w:t>и как необходимое условие для устойчивого и гармоничного развития современного общества.</w:t>
      </w:r>
    </w:p>
    <w:p w:rsidR="00797E6C" w:rsidRPr="00805A20" w:rsidRDefault="00797E6C" w:rsidP="00797E6C">
      <w:pPr>
        <w:pStyle w:val="af9"/>
        <w:spacing w:after="0"/>
        <w:ind w:left="141" w:right="287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Значимость профессионального здоровья педагога раскрывает в своих работах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Митина Л.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М.,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она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говорит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том,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что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профессиональное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здоровье педагога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–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основа эффективной</w:t>
      </w:r>
      <w:r w:rsidRPr="00805A20">
        <w:rPr>
          <w:rFonts w:ascii="Times New Roman" w:hAnsi="Times New Roman"/>
          <w:spacing w:val="80"/>
          <w:w w:val="150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работы</w:t>
      </w:r>
      <w:r w:rsidRPr="00805A20">
        <w:rPr>
          <w:rFonts w:ascii="Times New Roman" w:hAnsi="Times New Roman"/>
          <w:spacing w:val="80"/>
          <w:w w:val="150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современной</w:t>
      </w:r>
      <w:r w:rsidRPr="00805A20">
        <w:rPr>
          <w:rFonts w:ascii="Times New Roman" w:hAnsi="Times New Roman"/>
          <w:spacing w:val="80"/>
          <w:w w:val="150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школы и ее стратегическая проблема.</w:t>
      </w:r>
    </w:p>
    <w:p w:rsidR="00797E6C" w:rsidRPr="00805A20" w:rsidRDefault="00797E6C" w:rsidP="00797E6C">
      <w:pPr>
        <w:pStyle w:val="af9"/>
        <w:spacing w:after="0"/>
        <w:ind w:left="141" w:right="287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В XXI веке требования общества к воспитателю гораздо выше, чем</w:t>
      </w:r>
      <w:r w:rsidRPr="00805A2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</w:t>
      </w:r>
      <w:r w:rsidRPr="00805A2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предыдущее столетие.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Но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эти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требования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могут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быть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выполнимы,</w:t>
      </w:r>
      <w:r w:rsidRPr="00805A2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если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не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будут</w:t>
      </w:r>
      <w:r w:rsidRPr="00805A2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созданы</w:t>
      </w:r>
      <w:r w:rsidRPr="00805A20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благоприятные условия для воспитательно-образовательной работы в образовательной организации.</w:t>
      </w:r>
    </w:p>
    <w:p w:rsidR="00797E6C" w:rsidRPr="00805A20" w:rsidRDefault="00797E6C" w:rsidP="00797E6C">
      <w:pPr>
        <w:pStyle w:val="af9"/>
        <w:spacing w:after="0"/>
        <w:ind w:left="141" w:right="283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Большая часть рабочего дня педагога образовательной организации протекает в эмоционально напряженной обстановке: эмоциональная насыщенность деятельности, постоянная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концентрация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внимания,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повышенная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ответственность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за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учащихся.</w:t>
      </w:r>
      <w:r w:rsidRPr="00805A2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 xml:space="preserve">Напряженные факторы такого рода оказывают влияние на эмоциональное, физическое и психическое самочувствие педагога: появляется нервозность, раздражительность, усталость, разного рода недомогания. Как писал В.А. Сухомлинский, профессия педагога – это «работа сердца и </w:t>
      </w:r>
      <w:r w:rsidRPr="00805A20">
        <w:rPr>
          <w:rFonts w:ascii="Times New Roman" w:hAnsi="Times New Roman"/>
          <w:spacing w:val="-2"/>
          <w:sz w:val="28"/>
          <w:szCs w:val="28"/>
        </w:rPr>
        <w:t>нервов».</w:t>
      </w:r>
    </w:p>
    <w:p w:rsidR="00797E6C" w:rsidRPr="00805A20" w:rsidRDefault="00797E6C" w:rsidP="001021F7">
      <w:pPr>
        <w:pStyle w:val="af9"/>
        <w:spacing w:after="0"/>
        <w:ind w:left="141" w:right="280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Исследования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 xml:space="preserve">показывают, что в последнее время среди учителей образовательных организаций возросло число заболеваний нервной системы, лор-заболеваний, опорно-двигательного аппарата, сосудистой системы. Основными факторами риска труда педагога </w:t>
      </w:r>
      <w:r w:rsidRPr="00805A20">
        <w:rPr>
          <w:rFonts w:ascii="Times New Roman" w:hAnsi="Times New Roman"/>
          <w:spacing w:val="-2"/>
          <w:sz w:val="28"/>
          <w:szCs w:val="28"/>
        </w:rPr>
        <w:t>являются:</w:t>
      </w:r>
    </w:p>
    <w:p w:rsidR="00797E6C" w:rsidRPr="00805A20" w:rsidRDefault="00797E6C" w:rsidP="001021F7">
      <w:pPr>
        <w:pStyle w:val="aff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1581"/>
        <w:contextualSpacing w:val="0"/>
        <w:jc w:val="left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pacing w:val="-2"/>
          <w:sz w:val="28"/>
          <w:szCs w:val="28"/>
        </w:rPr>
        <w:t>повышенное</w:t>
      </w:r>
      <w:r w:rsidRPr="00805A20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психоэмоциональное</w:t>
      </w:r>
      <w:r w:rsidRPr="00805A20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напряжение;</w:t>
      </w:r>
    </w:p>
    <w:p w:rsidR="00797E6C" w:rsidRPr="00805A20" w:rsidRDefault="00797E6C" w:rsidP="001021F7">
      <w:pPr>
        <w:pStyle w:val="aff0"/>
        <w:widowControl w:val="0"/>
        <w:numPr>
          <w:ilvl w:val="0"/>
          <w:numId w:val="8"/>
        </w:numPr>
        <w:tabs>
          <w:tab w:val="left" w:pos="993"/>
          <w:tab w:val="left" w:pos="3223"/>
          <w:tab w:val="left" w:pos="4498"/>
          <w:tab w:val="left" w:pos="5649"/>
          <w:tab w:val="left" w:pos="6289"/>
          <w:tab w:val="left" w:pos="7809"/>
        </w:tabs>
        <w:autoSpaceDE w:val="0"/>
        <w:autoSpaceDN w:val="0"/>
        <w:ind w:right="293" w:firstLine="566"/>
        <w:contextualSpacing w:val="0"/>
        <w:jc w:val="left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pacing w:val="-2"/>
          <w:sz w:val="28"/>
          <w:szCs w:val="28"/>
        </w:rPr>
        <w:t>значительная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голосовая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 xml:space="preserve">нагрузка </w:t>
      </w:r>
      <w:r w:rsidRPr="00805A20">
        <w:rPr>
          <w:rFonts w:ascii="Times New Roman" w:hAnsi="Times New Roman"/>
          <w:spacing w:val="-4"/>
          <w:sz w:val="28"/>
          <w:szCs w:val="28"/>
        </w:rPr>
        <w:t>при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 xml:space="preserve">выполнении </w:t>
      </w:r>
      <w:r w:rsidRPr="00805A20">
        <w:rPr>
          <w:rFonts w:ascii="Times New Roman" w:hAnsi="Times New Roman"/>
          <w:sz w:val="28"/>
          <w:szCs w:val="28"/>
        </w:rPr>
        <w:tab/>
      </w:r>
      <w:r w:rsidRPr="00805A20">
        <w:rPr>
          <w:rFonts w:ascii="Times New Roman" w:hAnsi="Times New Roman"/>
          <w:spacing w:val="-2"/>
          <w:sz w:val="28"/>
          <w:szCs w:val="28"/>
        </w:rPr>
        <w:t>профессиональных обязанностей;</w:t>
      </w:r>
    </w:p>
    <w:p w:rsidR="00797E6C" w:rsidRPr="00805A20" w:rsidRDefault="00797E6C" w:rsidP="001021F7">
      <w:pPr>
        <w:pStyle w:val="aff0"/>
        <w:widowControl w:val="0"/>
        <w:numPr>
          <w:ilvl w:val="0"/>
          <w:numId w:val="8"/>
        </w:numPr>
        <w:tabs>
          <w:tab w:val="left" w:pos="993"/>
          <w:tab w:val="left" w:pos="1985"/>
        </w:tabs>
        <w:autoSpaceDE w:val="0"/>
        <w:autoSpaceDN w:val="0"/>
        <w:ind w:left="1581"/>
        <w:contextualSpacing w:val="0"/>
        <w:jc w:val="left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pacing w:val="-2"/>
          <w:sz w:val="28"/>
          <w:szCs w:val="28"/>
        </w:rPr>
        <w:t>большой объем</w:t>
      </w:r>
      <w:r w:rsidRPr="00805A2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интенсивной</w:t>
      </w:r>
      <w:r w:rsidRPr="00805A2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зрительной</w:t>
      </w:r>
      <w:r w:rsidRPr="00805A2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работы;</w:t>
      </w:r>
    </w:p>
    <w:p w:rsidR="00797E6C" w:rsidRPr="00805A20" w:rsidRDefault="00797E6C" w:rsidP="001021F7">
      <w:pPr>
        <w:pStyle w:val="aff0"/>
        <w:widowControl w:val="0"/>
        <w:numPr>
          <w:ilvl w:val="0"/>
          <w:numId w:val="8"/>
        </w:numPr>
        <w:tabs>
          <w:tab w:val="left" w:pos="993"/>
          <w:tab w:val="left" w:pos="1581"/>
        </w:tabs>
        <w:autoSpaceDE w:val="0"/>
        <w:autoSpaceDN w:val="0"/>
        <w:ind w:left="1581"/>
        <w:contextualSpacing w:val="0"/>
        <w:jc w:val="left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высокая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плотность</w:t>
      </w:r>
      <w:r w:rsidRPr="00805A20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эпидемических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контактов.</w:t>
      </w:r>
    </w:p>
    <w:p w:rsidR="00797E6C" w:rsidRPr="00805A20" w:rsidRDefault="00797E6C" w:rsidP="001021F7">
      <w:pPr>
        <w:pStyle w:val="af9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 xml:space="preserve">         Для</w:t>
      </w:r>
      <w:r w:rsidRPr="00805A20">
        <w:rPr>
          <w:rFonts w:ascii="Times New Roman" w:hAnsi="Times New Roman"/>
          <w:spacing w:val="41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педагогов</w:t>
      </w:r>
      <w:r w:rsidRPr="00805A20">
        <w:rPr>
          <w:rFonts w:ascii="Times New Roman" w:hAnsi="Times New Roman"/>
          <w:spacing w:val="45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с</w:t>
      </w:r>
      <w:r w:rsidRPr="00805A20">
        <w:rPr>
          <w:rFonts w:ascii="Times New Roman" w:hAnsi="Times New Roman"/>
          <w:spacing w:val="46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педагогическим</w:t>
      </w:r>
      <w:r w:rsidRPr="00805A20">
        <w:rPr>
          <w:rFonts w:ascii="Times New Roman" w:hAnsi="Times New Roman"/>
          <w:spacing w:val="44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стажем</w:t>
      </w:r>
      <w:r w:rsidRPr="00805A20">
        <w:rPr>
          <w:rFonts w:ascii="Times New Roman" w:hAnsi="Times New Roman"/>
          <w:spacing w:val="47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15-20</w:t>
      </w:r>
      <w:r w:rsidRPr="00805A20">
        <w:rPr>
          <w:rFonts w:ascii="Times New Roman" w:hAnsi="Times New Roman"/>
          <w:spacing w:val="45"/>
          <w:sz w:val="28"/>
          <w:szCs w:val="28"/>
        </w:rPr>
        <w:t xml:space="preserve">  </w:t>
      </w:r>
      <w:r w:rsidRPr="00805A20">
        <w:rPr>
          <w:rFonts w:ascii="Times New Roman" w:hAnsi="Times New Roman"/>
          <w:sz w:val="28"/>
          <w:szCs w:val="28"/>
        </w:rPr>
        <w:t>лет</w:t>
      </w:r>
      <w:r w:rsidRPr="00805A20">
        <w:rPr>
          <w:rFonts w:ascii="Times New Roman" w:hAnsi="Times New Roman"/>
          <w:spacing w:val="46"/>
          <w:sz w:val="28"/>
          <w:szCs w:val="28"/>
        </w:rPr>
        <w:t xml:space="preserve">  </w:t>
      </w:r>
      <w:r w:rsidRPr="00805A20">
        <w:rPr>
          <w:rFonts w:ascii="Times New Roman" w:hAnsi="Times New Roman"/>
          <w:spacing w:val="-2"/>
          <w:sz w:val="28"/>
          <w:szCs w:val="28"/>
        </w:rPr>
        <w:t>характерны</w:t>
      </w:r>
      <w:r w:rsidRPr="00805A20">
        <w:rPr>
          <w:rFonts w:ascii="Times New Roman" w:hAnsi="Times New Roman"/>
          <w:sz w:val="28"/>
          <w:szCs w:val="28"/>
        </w:rPr>
        <w:t xml:space="preserve"> «педагогические кризисы», «истощение», «выгорание». У 30% показатель степени социальной адаптации равен или ниже, чем у больных неврозами.</w:t>
      </w:r>
    </w:p>
    <w:p w:rsidR="00797E6C" w:rsidRPr="00805A20" w:rsidRDefault="00797E6C" w:rsidP="001021F7">
      <w:pPr>
        <w:pStyle w:val="af9"/>
        <w:spacing w:after="0"/>
        <w:ind w:left="141" w:right="285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Ухудшение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психологического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здоровья</w:t>
      </w:r>
      <w:r w:rsidRPr="00805A2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педагога</w:t>
      </w:r>
      <w:r w:rsidRPr="00805A2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снижает</w:t>
      </w:r>
      <w:r w:rsidRPr="00805A2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эффективность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обучения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и воспитания,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повышает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конфликтность во взаимоотношениях с детьми и с коллегами, способствует возникновению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и закреплению в структуре характера и профессиональных качествах негативных черт.</w:t>
      </w:r>
    </w:p>
    <w:p w:rsidR="00797E6C" w:rsidRPr="00805A20" w:rsidRDefault="00797E6C" w:rsidP="00797E6C">
      <w:pPr>
        <w:pStyle w:val="af9"/>
        <w:spacing w:after="0"/>
        <w:ind w:left="141" w:right="279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Хорошее здоровье педагога, хорошее настроение – залог творческого, интересного занятия. Когда Учреждение работает как единый отлаженный механизм, когда между учителями и детьми действительно существует атмосфера сотрудничества и взаимопонимания,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тогда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такой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школе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интересно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находиться,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тогда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она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по-настоящему</w:t>
      </w:r>
      <w:r>
        <w:rPr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 xml:space="preserve">становится вторым домом для учащегося, </w:t>
      </w:r>
      <w:r w:rsidRPr="00805A20">
        <w:rPr>
          <w:rFonts w:ascii="Times New Roman" w:hAnsi="Times New Roman"/>
          <w:sz w:val="28"/>
          <w:szCs w:val="28"/>
        </w:rPr>
        <w:lastRenderedPageBreak/>
        <w:t>а значит, в нем созданы все условия для здоровья. Программа</w:t>
      </w:r>
      <w:r w:rsidRPr="00805A20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805A20">
        <w:rPr>
          <w:rFonts w:ascii="Times New Roman" w:hAnsi="Times New Roman"/>
          <w:sz w:val="28"/>
          <w:szCs w:val="28"/>
        </w:rPr>
        <w:t>укреплению</w:t>
      </w:r>
      <w:r w:rsidRPr="00805A20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здоровья</w:t>
      </w:r>
      <w:r w:rsidRPr="00805A20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педагогов</w:t>
      </w:r>
      <w:r w:rsidRPr="00805A20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МБОУ</w:t>
      </w:r>
      <w:r w:rsidRPr="00805A20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« Шуйская СОШ»</w:t>
      </w:r>
      <w:r w:rsidRPr="00805A2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(далее</w:t>
      </w:r>
      <w:r w:rsidRPr="00805A20">
        <w:rPr>
          <w:rFonts w:ascii="Times New Roman" w:hAnsi="Times New Roman"/>
          <w:spacing w:val="72"/>
          <w:sz w:val="28"/>
          <w:szCs w:val="28"/>
        </w:rPr>
        <w:t xml:space="preserve"> </w:t>
      </w:r>
      <w:proofErr w:type="gramStart"/>
      <w:r w:rsidRPr="00805A20">
        <w:rPr>
          <w:rFonts w:ascii="Times New Roman" w:hAnsi="Times New Roman"/>
          <w:spacing w:val="-10"/>
          <w:sz w:val="28"/>
          <w:szCs w:val="28"/>
        </w:rPr>
        <w:t>–</w:t>
      </w:r>
      <w:r w:rsidRPr="00805A20">
        <w:rPr>
          <w:rFonts w:ascii="Times New Roman" w:hAnsi="Times New Roman"/>
          <w:sz w:val="28"/>
          <w:szCs w:val="28"/>
        </w:rPr>
        <w:t>О</w:t>
      </w:r>
      <w:proofErr w:type="gramEnd"/>
      <w:r w:rsidRPr="00805A20">
        <w:rPr>
          <w:rFonts w:ascii="Times New Roman" w:hAnsi="Times New Roman"/>
          <w:sz w:val="28"/>
          <w:szCs w:val="28"/>
        </w:rPr>
        <w:t>бразовательная организация) – это комплексная система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сохранения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и</w:t>
      </w:r>
      <w:r w:rsidRPr="00805A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укрепления здоровья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педагогов,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направленная на формирование у педагогов умения и желания заботиться о своем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здоровье, потребности в здоровом образе жизни и эмоциональном благополучии как залоге успешности в педагогической деятельности.</w:t>
      </w:r>
    </w:p>
    <w:p w:rsidR="00797E6C" w:rsidRPr="00805A20" w:rsidRDefault="00797E6C" w:rsidP="00797E6C">
      <w:pPr>
        <w:pStyle w:val="af9"/>
        <w:spacing w:after="0"/>
        <w:ind w:left="141" w:right="285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В программе разработан комплекс мероприятий, направленный на все стороны профессионального здоровья педагогов ОО, а именно физического, психического, социального, который осуществляется на основе дифференцированного подхода к разным категориям</w:t>
      </w:r>
      <w:r w:rsidRPr="00805A2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групп педагогов:</w:t>
      </w:r>
    </w:p>
    <w:p w:rsidR="00797E6C" w:rsidRPr="00805A20" w:rsidRDefault="00797E6C" w:rsidP="00797E6C">
      <w:pPr>
        <w:pStyle w:val="aff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line="266" w:lineRule="auto"/>
        <w:ind w:right="288" w:firstLine="566"/>
        <w:contextualSpacing w:val="0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педагоги со стажем менее трех лет, которые подвержены проблеме адаптации молодых педагогов (1 группа);</w:t>
      </w:r>
    </w:p>
    <w:p w:rsidR="00797E6C" w:rsidRPr="00805A20" w:rsidRDefault="00797E6C" w:rsidP="00797E6C">
      <w:pPr>
        <w:pStyle w:val="aff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line="266" w:lineRule="auto"/>
        <w:ind w:right="278" w:firstLine="566"/>
        <w:contextualSpacing w:val="0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педагоги со стажем более 15-20 лет. Данная категория педагогов наиболее подвержена синдрому эмоционального выгорания (2 группа);</w:t>
      </w:r>
    </w:p>
    <w:p w:rsidR="00797E6C" w:rsidRPr="00805A20" w:rsidRDefault="00797E6C" w:rsidP="00797E6C">
      <w:pPr>
        <w:pStyle w:val="af9"/>
        <w:spacing w:after="0"/>
        <w:ind w:left="141" w:right="282" w:firstLine="566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–</w:t>
      </w:r>
      <w:r w:rsidRPr="00805A20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педагоги</w:t>
      </w:r>
      <w:r w:rsidRPr="00805A20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</w:t>
      </w:r>
      <w:r w:rsidRPr="00805A20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возрасте</w:t>
      </w:r>
      <w:r w:rsidRPr="00805A20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старше</w:t>
      </w:r>
      <w:r w:rsidRPr="00805A20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50</w:t>
      </w:r>
      <w:r w:rsidRPr="00805A20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лет,</w:t>
      </w:r>
      <w:r w:rsidRPr="00805A20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педагоги</w:t>
      </w:r>
      <w:r w:rsidRPr="00805A20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этой</w:t>
      </w:r>
      <w:r w:rsidRPr="00805A20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категории</w:t>
      </w:r>
      <w:r w:rsidRPr="00805A20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помимо</w:t>
      </w:r>
      <w:r w:rsidRPr="00805A20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синдрома эмоционального выгорания имеют проблемы со здоровьем в силу своего возраста (3 группа). Про</w:t>
      </w:r>
      <w:r>
        <w:rPr>
          <w:sz w:val="28"/>
          <w:szCs w:val="28"/>
        </w:rPr>
        <w:t xml:space="preserve">грамма предполагает возможность </w:t>
      </w:r>
      <w:r w:rsidRPr="00805A20">
        <w:rPr>
          <w:rFonts w:ascii="Times New Roman" w:hAnsi="Times New Roman"/>
          <w:sz w:val="28"/>
          <w:szCs w:val="28"/>
        </w:rPr>
        <w:t>самостоятельного отбора содержания работы по формированию</w:t>
      </w:r>
      <w:r>
        <w:rPr>
          <w:spacing w:val="58"/>
          <w:w w:val="15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профессионального</w:t>
      </w:r>
      <w:r w:rsidRPr="00805A20">
        <w:rPr>
          <w:rFonts w:ascii="Times New Roman" w:hAnsi="Times New Roman"/>
          <w:spacing w:val="59"/>
          <w:w w:val="15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здоровья</w:t>
      </w:r>
      <w:r w:rsidRPr="00805A20">
        <w:rPr>
          <w:rFonts w:ascii="Times New Roman" w:hAnsi="Times New Roman"/>
          <w:spacing w:val="60"/>
          <w:w w:val="15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педагогов</w:t>
      </w:r>
      <w:r w:rsidRPr="00805A20">
        <w:rPr>
          <w:rFonts w:ascii="Times New Roman" w:hAnsi="Times New Roman"/>
          <w:spacing w:val="63"/>
          <w:w w:val="15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образовательной</w:t>
      </w:r>
      <w:r w:rsidRPr="00805A20">
        <w:rPr>
          <w:rFonts w:ascii="Times New Roman" w:hAnsi="Times New Roman"/>
          <w:spacing w:val="60"/>
          <w:w w:val="150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организации,</w:t>
      </w:r>
      <w:r w:rsidRPr="00805A20">
        <w:rPr>
          <w:rFonts w:ascii="Times New Roman" w:hAnsi="Times New Roman"/>
          <w:spacing w:val="58"/>
          <w:w w:val="150"/>
          <w:sz w:val="28"/>
          <w:szCs w:val="28"/>
        </w:rPr>
        <w:t xml:space="preserve"> </w:t>
      </w:r>
      <w:proofErr w:type="gramStart"/>
      <w:r w:rsidRPr="00805A20">
        <w:rPr>
          <w:rFonts w:ascii="Times New Roman" w:hAnsi="Times New Roman"/>
          <w:spacing w:val="-10"/>
          <w:sz w:val="28"/>
          <w:szCs w:val="28"/>
        </w:rPr>
        <w:t>в</w:t>
      </w:r>
      <w:proofErr w:type="gramEnd"/>
    </w:p>
    <w:p w:rsidR="00797E6C" w:rsidRPr="00805A20" w:rsidRDefault="00797E6C" w:rsidP="00797E6C">
      <w:pPr>
        <w:pStyle w:val="af9"/>
        <w:tabs>
          <w:tab w:val="left" w:pos="993"/>
        </w:tabs>
        <w:spacing w:after="0"/>
        <w:ind w:left="14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5A20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805A2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с</w:t>
      </w:r>
      <w:r w:rsidRPr="00805A2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особенностями</w:t>
      </w:r>
      <w:r w:rsidRPr="00805A2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05A20">
        <w:rPr>
          <w:rFonts w:ascii="Times New Roman" w:hAnsi="Times New Roman"/>
          <w:sz w:val="28"/>
          <w:szCs w:val="28"/>
        </w:rPr>
        <w:t>педагогического</w:t>
      </w:r>
      <w:r w:rsidRPr="00805A2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состава.</w:t>
      </w:r>
    </w:p>
    <w:p w:rsidR="00797E6C" w:rsidRPr="00805A20" w:rsidRDefault="00797E6C" w:rsidP="00797E6C">
      <w:pPr>
        <w:pStyle w:val="af9"/>
        <w:tabs>
          <w:tab w:val="left" w:pos="3698"/>
          <w:tab w:val="left" w:pos="5969"/>
          <w:tab w:val="left" w:pos="8170"/>
        </w:tabs>
        <w:spacing w:after="0"/>
        <w:ind w:left="142" w:right="291" w:firstLine="567"/>
        <w:jc w:val="both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pacing w:val="-2"/>
          <w:sz w:val="28"/>
          <w:szCs w:val="28"/>
        </w:rPr>
        <w:t>Реализация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содержания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>программы</w:t>
      </w:r>
      <w:r w:rsidRPr="00805A20">
        <w:rPr>
          <w:rFonts w:ascii="Times New Roman" w:hAnsi="Times New Roman"/>
          <w:sz w:val="28"/>
          <w:szCs w:val="28"/>
        </w:rPr>
        <w:t xml:space="preserve"> </w:t>
      </w:r>
      <w:r w:rsidRPr="00805A20">
        <w:rPr>
          <w:rFonts w:ascii="Times New Roman" w:hAnsi="Times New Roman"/>
          <w:spacing w:val="-2"/>
          <w:sz w:val="28"/>
          <w:szCs w:val="28"/>
        </w:rPr>
        <w:t xml:space="preserve">осуществляется </w:t>
      </w:r>
      <w:r w:rsidRPr="00805A20">
        <w:rPr>
          <w:rFonts w:ascii="Times New Roman" w:hAnsi="Times New Roman"/>
          <w:sz w:val="28"/>
          <w:szCs w:val="28"/>
        </w:rPr>
        <w:t>через разнообразные формы работы с педагогами: тренинги, семинары-практикумы, обучающие семинары, спортивные досуги.</w:t>
      </w:r>
    </w:p>
    <w:p w:rsidR="00797E6C" w:rsidRPr="00805A20" w:rsidRDefault="00797E6C" w:rsidP="00797E6C">
      <w:pPr>
        <w:pStyle w:val="af9"/>
        <w:spacing w:after="0"/>
        <w:ind w:left="142" w:right="285" w:firstLine="567"/>
        <w:rPr>
          <w:rFonts w:ascii="Times New Roman" w:hAnsi="Times New Roman"/>
          <w:sz w:val="28"/>
          <w:szCs w:val="28"/>
        </w:rPr>
      </w:pPr>
      <w:r w:rsidRPr="00805A20">
        <w:rPr>
          <w:rFonts w:ascii="Times New Roman" w:hAnsi="Times New Roman"/>
          <w:sz w:val="28"/>
          <w:szCs w:val="28"/>
        </w:rPr>
        <w:t>Участниками программы являются педагоги, учебно-вспомогательный и технический персонал образовательной организации.</w:t>
      </w:r>
    </w:p>
    <w:p w:rsidR="007A2738" w:rsidRDefault="007A2738" w:rsidP="00797E6C">
      <w:pPr>
        <w:pStyle w:val="NoSpacingChar"/>
        <w:jc w:val="both"/>
        <w:rPr>
          <w:sz w:val="28"/>
          <w:szCs w:val="28"/>
        </w:rPr>
      </w:pPr>
    </w:p>
    <w:p w:rsidR="007A2738" w:rsidRDefault="007A2738">
      <w:pPr>
        <w:pStyle w:val="ConsPlusNormal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45066" w:rsidRPr="007A2738" w:rsidRDefault="00625E59" w:rsidP="007A2738">
      <w:pPr>
        <w:pStyle w:val="ConsPlusNormal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A2738">
        <w:rPr>
          <w:rFonts w:ascii="Times New Roman" w:hAnsi="Times New Roman"/>
          <w:b/>
          <w:sz w:val="28"/>
          <w:szCs w:val="28"/>
        </w:rPr>
        <w:t xml:space="preserve">Краткая информация об организации </w:t>
      </w:r>
    </w:p>
    <w:p w:rsidR="00797E6C" w:rsidRPr="00797E6C" w:rsidRDefault="007A2738" w:rsidP="00797E6C">
      <w:pPr>
        <w:pStyle w:val="afb"/>
        <w:shd w:val="clear" w:color="auto" w:fill="FFFFFF"/>
        <w:spacing w:beforeAutospacing="0" w:after="0" w:afterAutospacing="0" w:line="276" w:lineRule="auto"/>
        <w:ind w:firstLine="709"/>
        <w:jc w:val="both"/>
        <w:rPr>
          <w:rFonts w:ascii="Montserrat" w:hAnsi="Montserrat"/>
          <w:sz w:val="28"/>
          <w:szCs w:val="28"/>
        </w:rPr>
      </w:pPr>
      <w:r w:rsidRPr="00797E6C">
        <w:rPr>
          <w:sz w:val="28"/>
          <w:szCs w:val="28"/>
          <w:shd w:val="clear" w:color="auto" w:fill="FFFFFF"/>
        </w:rPr>
        <w:t xml:space="preserve">Земская школа </w:t>
      </w:r>
      <w:proofErr w:type="gramStart"/>
      <w:r w:rsidRPr="00797E6C">
        <w:rPr>
          <w:sz w:val="28"/>
          <w:szCs w:val="28"/>
          <w:shd w:val="clear" w:color="auto" w:fill="FFFFFF"/>
        </w:rPr>
        <w:t>в</w:t>
      </w:r>
      <w:proofErr w:type="gramEnd"/>
      <w:r w:rsidRPr="00797E6C">
        <w:rPr>
          <w:sz w:val="28"/>
          <w:szCs w:val="28"/>
          <w:shd w:val="clear" w:color="auto" w:fill="FFFFFF"/>
        </w:rPr>
        <w:t xml:space="preserve"> </w:t>
      </w:r>
      <w:proofErr w:type="gramStart"/>
      <w:r w:rsidRPr="00797E6C">
        <w:rPr>
          <w:sz w:val="28"/>
          <w:szCs w:val="28"/>
          <w:shd w:val="clear" w:color="auto" w:fill="FFFFFF"/>
        </w:rPr>
        <w:t>с</w:t>
      </w:r>
      <w:proofErr w:type="gramEnd"/>
      <w:r w:rsidRPr="00797E6C">
        <w:rPr>
          <w:sz w:val="28"/>
          <w:szCs w:val="28"/>
          <w:shd w:val="clear" w:color="auto" w:fill="FFFFFF"/>
        </w:rPr>
        <w:t>. Шуйское была открыта в 1937 году. В соответствии со ст.120 Гражданского Кодекса РФ, Законом РФ «Об образовании» и на основании постановления администрации Междуреченского муниципального района Вологодской области от 22.04.1999г. № 107 Шуйскую среднюю общеобразовательную школу зарегистрировать в Муниципальное образовательное учреждение «Шуйская средняя общеобразовательная школа». Датой создания учреждения считать 28.06.1999 г., когда оно поставлено на учет в налоговый орган</w:t>
      </w:r>
      <w:r w:rsidR="006C2ABA" w:rsidRPr="00797E6C">
        <w:rPr>
          <w:sz w:val="28"/>
          <w:szCs w:val="28"/>
          <w:shd w:val="clear" w:color="auto" w:fill="FFFFFF"/>
        </w:rPr>
        <w:t xml:space="preserve">. </w:t>
      </w:r>
      <w:r w:rsidR="006C2ABA" w:rsidRPr="00797E6C">
        <w:rPr>
          <w:rFonts w:ascii="Montserrat" w:hAnsi="Montserrat"/>
          <w:sz w:val="28"/>
          <w:szCs w:val="28"/>
        </w:rPr>
        <w:t xml:space="preserve">Директор - </w:t>
      </w:r>
      <w:r w:rsidR="006C2ABA" w:rsidRPr="006C2ABA">
        <w:rPr>
          <w:rFonts w:ascii="Montserrat" w:hAnsi="Montserrat"/>
          <w:sz w:val="28"/>
          <w:szCs w:val="28"/>
        </w:rPr>
        <w:t>Елена Николаевна Житкова</w:t>
      </w:r>
      <w:r w:rsidR="006C2ABA" w:rsidRPr="00797E6C">
        <w:rPr>
          <w:rFonts w:ascii="Montserrat" w:hAnsi="Montserrat"/>
          <w:sz w:val="28"/>
          <w:szCs w:val="28"/>
        </w:rPr>
        <w:t>, д</w:t>
      </w:r>
      <w:r w:rsidR="006C2ABA" w:rsidRPr="006C2ABA">
        <w:rPr>
          <w:rFonts w:ascii="Montserrat" w:hAnsi="Montserrat"/>
          <w:sz w:val="28"/>
          <w:szCs w:val="28"/>
        </w:rPr>
        <w:t>ействует на основании Устава</w:t>
      </w:r>
      <w:r w:rsidR="006C2ABA" w:rsidRPr="00797E6C">
        <w:rPr>
          <w:rFonts w:ascii="Montserrat" w:hAnsi="Montserrat"/>
          <w:sz w:val="28"/>
          <w:szCs w:val="28"/>
        </w:rPr>
        <w:t>.</w:t>
      </w:r>
    </w:p>
    <w:p w:rsidR="00642557" w:rsidRPr="006C2ABA" w:rsidRDefault="00642557" w:rsidP="00797E6C">
      <w:pPr>
        <w:pStyle w:val="afb"/>
        <w:shd w:val="clear" w:color="auto" w:fill="FFFFFF"/>
        <w:spacing w:beforeAutospacing="0" w:after="0" w:afterAutospacing="0" w:line="276" w:lineRule="auto"/>
        <w:ind w:firstLine="709"/>
        <w:jc w:val="both"/>
        <w:rPr>
          <w:rFonts w:ascii="Montserrat" w:hAnsi="Montserrat"/>
          <w:sz w:val="28"/>
          <w:szCs w:val="28"/>
        </w:rPr>
      </w:pPr>
      <w:r w:rsidRPr="00797E6C">
        <w:rPr>
          <w:sz w:val="28"/>
          <w:szCs w:val="28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</w:t>
      </w:r>
      <w:r w:rsidRPr="00797E6C">
        <w:rPr>
          <w:sz w:val="28"/>
          <w:szCs w:val="28"/>
        </w:rPr>
        <w:lastRenderedPageBreak/>
        <w:t xml:space="preserve">общего образования. Также Школа реализует образовательные программы дополнительного образования детей и взрослых. </w:t>
      </w:r>
    </w:p>
    <w:p w:rsidR="00445066" w:rsidRPr="007A2738" w:rsidRDefault="007A2738" w:rsidP="007A2738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 w:rsidRPr="007A273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45066" w:rsidRDefault="00625E59" w:rsidP="00A74F05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Цель программы:</w:t>
      </w:r>
    </w:p>
    <w:p w:rsidR="00445066" w:rsidRDefault="00625E5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Сохранение и укрепление здоровья сотрудников организации,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членов их семей </w:t>
      </w:r>
      <w:r>
        <w:rPr>
          <w:rFonts w:ascii="Times New Roman" w:hAnsi="Times New Roman"/>
          <w:sz w:val="28"/>
          <w:szCs w:val="28"/>
        </w:rPr>
        <w:t xml:space="preserve"> путем продвижения здорового образа жизни, </w:t>
      </w:r>
      <w:r>
        <w:rPr>
          <w:rFonts w:ascii="Times New Roman" w:hAnsi="Times New Roman"/>
          <w:sz w:val="28"/>
          <w:szCs w:val="28"/>
          <w:highlight w:val="white"/>
        </w:rPr>
        <w:t>снижения распространенности факторов риска ХНИЗ (артериальная гипертония, курение, избыточная масса тела и ожирение, низкая физическая активность, недостаточное потребление овощей и фруктов, стресс)</w:t>
      </w:r>
      <w:r>
        <w:rPr>
          <w:rFonts w:ascii="Times New Roman" w:hAnsi="Times New Roman"/>
          <w:sz w:val="28"/>
          <w:szCs w:val="28"/>
        </w:rPr>
        <w:t>; продление профессионального долголетия работников, создание безопасных и комфортных условий труда, снижение производственного травматизма.</w:t>
      </w:r>
    </w:p>
    <w:p w:rsidR="00445066" w:rsidRDefault="0044506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45066" w:rsidRDefault="00625E5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Задачи:</w:t>
      </w:r>
    </w:p>
    <w:p w:rsidR="00445066" w:rsidRDefault="00625E59" w:rsidP="00625E59">
      <w:pPr>
        <w:pStyle w:val="aff0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>способствовать укреплению здоровья работников через систему благоприятной здоровьесберегающей среды на рабочем месте;</w:t>
      </w:r>
    </w:p>
    <w:p w:rsidR="00445066" w:rsidRDefault="00625E59" w:rsidP="00625E59">
      <w:pPr>
        <w:pStyle w:val="aff0"/>
        <w:numPr>
          <w:ilvl w:val="0"/>
          <w:numId w:val="2"/>
        </w:numPr>
        <w:tabs>
          <w:tab w:val="left" w:pos="425"/>
        </w:tabs>
        <w:spacing w:line="240" w:lineRule="auto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коррекция факторов риска развития неинфекционных заболеваний, выявление заболеваний на ранних стадиях и предотвращение их осложнений;</w:t>
      </w:r>
    </w:p>
    <w:p w:rsidR="00445066" w:rsidRDefault="00625E59" w:rsidP="00625E59">
      <w:pPr>
        <w:pStyle w:val="aff0"/>
        <w:numPr>
          <w:ilvl w:val="0"/>
          <w:numId w:val="2"/>
        </w:numPr>
        <w:tabs>
          <w:tab w:val="left" w:pos="425"/>
        </w:tabs>
        <w:spacing w:line="240" w:lineRule="auto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информационной системы (повышение информированности работников в вопросах здорового образа жизни);</w:t>
      </w:r>
    </w:p>
    <w:p w:rsidR="00445066" w:rsidRDefault="00625E59" w:rsidP="00625E59">
      <w:pPr>
        <w:pStyle w:val="aff0"/>
        <w:numPr>
          <w:ilvl w:val="0"/>
          <w:numId w:val="2"/>
        </w:numPr>
        <w:tabs>
          <w:tab w:val="left" w:pos="425"/>
        </w:tabs>
        <w:spacing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снижение потерь, связанных с временной нетрудоспособностью работников;</w:t>
      </w:r>
    </w:p>
    <w:p w:rsidR="00445066" w:rsidRDefault="00625E59" w:rsidP="00625E59">
      <w:pPr>
        <w:pStyle w:val="aff0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психологического здоровья работников, повышение корпоративной культуры;</w:t>
      </w:r>
    </w:p>
    <w:p w:rsidR="00445066" w:rsidRDefault="00625E59" w:rsidP="00625E59">
      <w:pPr>
        <w:pStyle w:val="aff0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>внедрение современных технологий, средств и форм работы, способствующих продлению профессионального долголетия работников организации (вакцинация, прохождение медицинских осмотров. диспансеризация и др.);</w:t>
      </w:r>
    </w:p>
    <w:p w:rsidR="00445066" w:rsidRDefault="00625E59" w:rsidP="00625E59">
      <w:pPr>
        <w:pStyle w:val="aff0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>привлечение семей сотрудников к мероприятиям программы;</w:t>
      </w:r>
    </w:p>
    <w:p w:rsidR="00445066" w:rsidRDefault="00625E59" w:rsidP="00625E59">
      <w:pPr>
        <w:pStyle w:val="aff0"/>
        <w:numPr>
          <w:ilvl w:val="0"/>
          <w:numId w:val="2"/>
        </w:numPr>
        <w:tabs>
          <w:tab w:val="left" w:pos="425"/>
        </w:tabs>
        <w:spacing w:line="240" w:lineRule="auto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мониторинг и оценка эффективности программы.</w:t>
      </w:r>
    </w:p>
    <w:p w:rsidR="00445066" w:rsidRDefault="00445066">
      <w:pPr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445066" w:rsidRDefault="00625E5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Основные принципы программы: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разработка и реализация программы той организацией, которая ее инициировала;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активное лидерство (личный пример руководства позволяет работникам более уверенно использовать рабочее время; они видят поддержку и заинтересованность руководства в их здоровье и благополучии);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разработка программы базируется на оценке текущей ситуации и служит для выявления проблем на рабочем месте, связанных со здоровьем сотрудников;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собл</w:t>
      </w:r>
      <w:r w:rsidR="001021F7">
        <w:rPr>
          <w:rFonts w:ascii="Times New Roman" w:hAnsi="Times New Roman"/>
          <w:color w:val="auto"/>
          <w:sz w:val="28"/>
        </w:rPr>
        <w:t>юдение приоритета охраны труда</w:t>
      </w:r>
      <w:r>
        <w:rPr>
          <w:rFonts w:ascii="Times New Roman" w:hAnsi="Times New Roman"/>
          <w:color w:val="auto"/>
          <w:sz w:val="28"/>
        </w:rPr>
        <w:t>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участие в программе как руководителей, так и работников должно быть на добровольной основе;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программа должна включать в себя образовательный компонент (обучение методам укрепления здоровья на рабочем месте: групповые и индивидуальные занятия, тренинги, информационное оповещение и т.д.);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принцип устойчивого развития (включает в себя готовность к инновационным изменениям, чуткость и гибкость в реагировании, умение конструировать и строить прогноз на будущее, анализ и обобщение материалов, осуществление </w:t>
      </w:r>
    </w:p>
    <w:p w:rsidR="00445066" w:rsidRDefault="00625E59" w:rsidP="00A74F05">
      <w:pPr>
        <w:pStyle w:val="aff0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>практической реализации на основе конкретных шагов к достижению поставленных целей и задач);</w:t>
      </w:r>
    </w:p>
    <w:p w:rsidR="00445066" w:rsidRDefault="00625E59" w:rsidP="00625E59">
      <w:pPr>
        <w:pStyle w:val="aff0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поэтапная оценка достижений в рамках программы.</w:t>
      </w:r>
    </w:p>
    <w:p w:rsidR="00445066" w:rsidRDefault="0044506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5066" w:rsidRDefault="00625E59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Разделы программы: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1. Создание здоровьесберегающих условий на рабочем месте</w:t>
      </w:r>
      <w:r>
        <w:rPr>
          <w:rFonts w:ascii="Times New Roman" w:hAnsi="Times New Roman"/>
          <w:sz w:val="28"/>
          <w:szCs w:val="28"/>
        </w:rPr>
        <w:t>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2.Формирование медицинской активности работников: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диспансеризация определенных групп взрослого населения;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 диспансерное наблюдение;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2.3. профилактика артериальной гипертонии;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2.4. профилактика инфекций и вакцинация;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2.5. </w:t>
      </w:r>
      <w:r>
        <w:rPr>
          <w:rFonts w:ascii="Times New Roman" w:hAnsi="Times New Roman"/>
          <w:sz w:val="28"/>
        </w:rPr>
        <w:t>сохр</w:t>
      </w:r>
      <w:r w:rsidR="007B05F4">
        <w:rPr>
          <w:rFonts w:ascii="Times New Roman" w:hAnsi="Times New Roman"/>
          <w:sz w:val="28"/>
        </w:rPr>
        <w:t>анение репродуктивного здоровья.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3. Повышение физической активности.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4. </w:t>
      </w:r>
      <w:r>
        <w:rPr>
          <w:rFonts w:ascii="Times New Roman" w:hAnsi="Times New Roman"/>
          <w:color w:val="auto"/>
          <w:sz w:val="28"/>
        </w:rPr>
        <w:t>Здоровое питание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445066" w:rsidRPr="001021F7" w:rsidRDefault="00625E59" w:rsidP="001021F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     5. Профилактика и коррекция избыточной массы тела и ожирения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</w:t>
      </w:r>
      <w:r w:rsidR="001021F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>Создание комфортного психологического климата в коллективе.</w:t>
      </w:r>
    </w:p>
    <w:p w:rsidR="00445066" w:rsidRDefault="001021F7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7</w:t>
      </w:r>
      <w:r w:rsidR="00625E59">
        <w:rPr>
          <w:rFonts w:ascii="Times New Roman" w:hAnsi="Times New Roman"/>
          <w:sz w:val="28"/>
        </w:rPr>
        <w:t>. Цифровые технологии в корпоративной программе</w:t>
      </w:r>
      <w:r w:rsidR="00625E59">
        <w:rPr>
          <w:rFonts w:ascii="Times New Roman" w:hAnsi="Times New Roman"/>
          <w:sz w:val="28"/>
          <w:szCs w:val="28"/>
        </w:rPr>
        <w:t>.</w:t>
      </w:r>
    </w:p>
    <w:p w:rsidR="00445066" w:rsidRDefault="001021F7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8</w:t>
      </w:r>
      <w:r w:rsidR="00625E59">
        <w:rPr>
          <w:rFonts w:ascii="Times New Roman" w:hAnsi="Times New Roman"/>
          <w:sz w:val="28"/>
        </w:rPr>
        <w:t>. Мониторинг и оценка эффективности программы.</w:t>
      </w:r>
    </w:p>
    <w:p w:rsidR="00445066" w:rsidRPr="00F00FDB" w:rsidRDefault="00445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066" w:rsidRPr="00F00FDB" w:rsidRDefault="00625E59" w:rsidP="00625E59">
      <w:pPr>
        <w:pStyle w:val="aff0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00FDB">
        <w:rPr>
          <w:rFonts w:ascii="Times New Roman" w:hAnsi="Times New Roman"/>
          <w:b/>
          <w:sz w:val="28"/>
          <w:szCs w:val="28"/>
        </w:rPr>
        <w:t>Создание здоровьесберегающих условий на рабочем месте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 из направлений корпоративной программы – создание и развитие инфраструктуры, способствующей поддержанию и формированию мотивации к здорово</w:t>
      </w:r>
      <w:r w:rsidR="007B05F4"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 xml:space="preserve"> образ</w:t>
      </w:r>
      <w:r w:rsidR="007B05F4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жизни, сохранению жизни и здоровья работающих в процессе трудовой деятельности. Вредные условия труда вносят вклад в ухудшение состояния здоровья работников, ведут к производственному травматизму, а тот, в свою очередь, выступает одной из основных причин инвалидности и смертности работающих.  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по созданию здоровьесберегающих условий на рабочем месте включает: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1.1. Создание инфраструктуры для укрепления здоровья и формирования </w:t>
      </w:r>
      <w:r w:rsidR="007B05F4">
        <w:rPr>
          <w:rFonts w:ascii="Times New Roman" w:hAnsi="Times New Roman"/>
          <w:sz w:val="28"/>
        </w:rPr>
        <w:t xml:space="preserve">у работников </w:t>
      </w:r>
      <w:r>
        <w:rPr>
          <w:rFonts w:ascii="Times New Roman" w:hAnsi="Times New Roman"/>
          <w:sz w:val="28"/>
        </w:rPr>
        <w:t>мотивации к здоровому образу жизни.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1.2. Распорядительные административные меры (условия, стимулирование, в особых случаях</w:t>
      </w:r>
      <w:r w:rsidR="007B05F4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система штрафов</w:t>
      </w:r>
      <w:r w:rsidR="00337B3B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например для курильщиков).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1.3. Проведение специальной оценки условий труда, работа по устранению выявленных факторов.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1.4. Информирование работников, в том числе проведение инструктажа, с целью предупреждения случаев инвалидности, причинами которой являются производственный травматизм и вредные производственные  факторы</w:t>
      </w:r>
      <w:r>
        <w:rPr>
          <w:rFonts w:ascii="Times New Roman" w:hAnsi="Times New Roman"/>
          <w:sz w:val="28"/>
          <w:szCs w:val="28"/>
        </w:rPr>
        <w:t>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1.5. Обучение работников основам оказания первой  помощи на производстве, в том числе при острых </w:t>
      </w:r>
      <w:proofErr w:type="gramStart"/>
      <w:r>
        <w:rPr>
          <w:rFonts w:ascii="Times New Roman" w:hAnsi="Times New Roman"/>
          <w:sz w:val="28"/>
        </w:rPr>
        <w:t>сердечно-сосудистых</w:t>
      </w:r>
      <w:proofErr w:type="gramEnd"/>
      <w:r>
        <w:rPr>
          <w:rFonts w:ascii="Times New Roman" w:hAnsi="Times New Roman"/>
          <w:sz w:val="28"/>
        </w:rPr>
        <w:t xml:space="preserve"> состояниях.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Организация мест питания, обеспечение чистой питьевой</w:t>
      </w:r>
      <w:r w:rsidR="00337B3B">
        <w:rPr>
          <w:rFonts w:ascii="Times New Roman" w:hAnsi="Times New Roman"/>
          <w:sz w:val="28"/>
        </w:rPr>
        <w:t xml:space="preserve"> водой (установка кулера) и др.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1.7. Размещение наглядных информационных материалов по здорово</w:t>
      </w:r>
      <w:r w:rsidR="00337B3B"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 xml:space="preserve"> образ</w:t>
      </w:r>
      <w:r w:rsidR="00337B3B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жизни, физической активности, преодолени</w:t>
      </w:r>
      <w:r w:rsidR="00337B3B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стрессов</w:t>
      </w:r>
      <w:r w:rsidR="00A809C2">
        <w:rPr>
          <w:rFonts w:ascii="Times New Roman" w:hAnsi="Times New Roman"/>
          <w:sz w:val="28"/>
        </w:rPr>
        <w:t xml:space="preserve"> и др.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1.8. Создание в организации </w:t>
      </w:r>
      <w:r w:rsidR="00337B3B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уголка здоровья</w:t>
      </w:r>
      <w:r w:rsidR="00337B3B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 информационным блоком и возможностью контроля показателей здоровья: артериально</w:t>
      </w:r>
      <w:r w:rsidR="00F00FDB"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давлени</w:t>
      </w:r>
      <w:r w:rsidR="00F00FDB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, рост</w:t>
      </w:r>
      <w:r w:rsidR="00F00FD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, вес</w:t>
      </w:r>
      <w:r w:rsidR="00F00FD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, окружност</w:t>
      </w:r>
      <w:r w:rsidR="00F00FDB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талии и т.п.</w:t>
      </w:r>
    </w:p>
    <w:p w:rsidR="00445066" w:rsidRDefault="00625E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1.9. Организация субботников, озеленение и благоустройство территории  организации.</w:t>
      </w:r>
    </w:p>
    <w:p w:rsidR="00445066" w:rsidRDefault="00445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066" w:rsidRDefault="00F00FDB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625E59">
        <w:rPr>
          <w:rFonts w:ascii="Times New Roman" w:hAnsi="Times New Roman"/>
          <w:b/>
          <w:sz w:val="28"/>
          <w:szCs w:val="28"/>
        </w:rPr>
        <w:t>2. Формирование медицинской активности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сохранить и укрепить здоровье, необходимо проявлять медицинскую активность. Повышение у работников, в том числе у мужчин, мотивации к сохранению и укреплению своего здоровья, а также здоровья других людей путем повышения медицинской активности – одно из основных направлений профилактических мероприятий.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по формированию медицинской активности включает:</w:t>
      </w:r>
    </w:p>
    <w:p w:rsidR="00445066" w:rsidRDefault="00625E59" w:rsidP="00F00FDB">
      <w:pPr>
        <w:pStyle w:val="aff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2.1. Прохождение медицинских осмотров.</w:t>
      </w:r>
    </w:p>
    <w:p w:rsidR="00445066" w:rsidRDefault="00625E59" w:rsidP="00F00FDB">
      <w:pPr>
        <w:pStyle w:val="aff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2.2. Прохождение диспансеризации.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Посещение медицинских учреждений при заболеваниях.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Ответственное отношение к лечению, профилактике, реабилитации, другим медицинским мерам.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2.5. Контроль основны</w:t>
      </w:r>
      <w:r w:rsidR="00280217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показател</w:t>
      </w:r>
      <w:r w:rsidR="00280217"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2.6. Профилактику инфекций и вакцинацию.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Arial" w:hAnsi="Arial"/>
          <w:sz w:val="27"/>
        </w:rPr>
      </w:pPr>
      <w:r>
        <w:rPr>
          <w:rFonts w:ascii="Times New Roman" w:hAnsi="Times New Roman"/>
          <w:sz w:val="28"/>
        </w:rPr>
        <w:t xml:space="preserve">2.7.Сохранение репродуктивного здоровья. 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Знание своих профессиональных рисков.</w:t>
      </w:r>
    </w:p>
    <w:p w:rsidR="00445066" w:rsidRDefault="00625E59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Соблюдение санитарно-гигиенических навыков.</w:t>
      </w:r>
    </w:p>
    <w:p w:rsidR="00445066" w:rsidRDefault="00445066" w:rsidP="00F00F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5066" w:rsidRDefault="00625E59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</w:t>
      </w:r>
      <w:r w:rsidR="00280217"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3. Повышение физической активности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Согласно данным ВОЗ, отсутствие физической активности (ФА) является четвертым по значимости фактором риска глобальной смертности. Полезные для здоровья эффекты физической активности включают в себя снижение риска сердечно-</w:t>
      </w:r>
      <w:r>
        <w:rPr>
          <w:rFonts w:ascii="Times New Roman" w:hAnsi="Times New Roman"/>
          <w:color w:val="auto"/>
          <w:sz w:val="28"/>
        </w:rPr>
        <w:t>сосудистых заболеваний, сахарного диабета и некоторых форм онкологических заболеваний. Кроме того, физическая активность положительно влияет на психическое здоровье. Внедрение программ физической активности на рабочем месте способствует тому, что</w:t>
      </w:r>
      <w:r>
        <w:rPr>
          <w:rFonts w:ascii="Times New Roman" w:hAnsi="Times New Roman"/>
          <w:sz w:val="28"/>
        </w:rPr>
        <w:t xml:space="preserve"> у работников улучшаются показатели здоровья, снижается индекс массы тела и уровень стресса, а также растет удовлетворенность своей работой, увеличивается производительность труда.</w:t>
      </w:r>
    </w:p>
    <w:p w:rsidR="00445066" w:rsidRDefault="00625E59">
      <w:pPr>
        <w:spacing w:after="0" w:line="240" w:lineRule="auto"/>
        <w:ind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по повышению физической активности включает:</w:t>
      </w:r>
    </w:p>
    <w:p w:rsidR="00445066" w:rsidRDefault="00625E59" w:rsidP="002802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3.1. Выявление работников с недостаточным уровнем физической активности для   вовлечения в мероприятия по ее повышению.</w:t>
      </w:r>
    </w:p>
    <w:p w:rsidR="00445066" w:rsidRDefault="00625E59" w:rsidP="002802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3.2. Повышение информированности работников о влиянии физической     активности.</w:t>
      </w:r>
    </w:p>
    <w:p w:rsidR="00445066" w:rsidRDefault="00625E59" w:rsidP="0028021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Повышение мотивации работников к занятиям физкультурой и спортом</w:t>
      </w:r>
      <w:r w:rsidR="00A809C2">
        <w:rPr>
          <w:rFonts w:ascii="Times New Roman" w:hAnsi="Times New Roman"/>
          <w:sz w:val="28"/>
        </w:rPr>
        <w:t>.</w:t>
      </w:r>
    </w:p>
    <w:p w:rsidR="00445066" w:rsidRDefault="00625E59" w:rsidP="0028021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Создание условий для психологической разгрузки с применением физической активности (снятие напряжения, стресса, снижение утомляемости, профилактика производственного травматизма в течение рабочего дня).</w:t>
      </w:r>
    </w:p>
    <w:p w:rsidR="00445066" w:rsidRDefault="00625E59" w:rsidP="00A809C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3.5. Вовлечение работников в выполнение нормативов ГТО.</w:t>
      </w:r>
    </w:p>
    <w:p w:rsidR="00445066" w:rsidRDefault="00A809C2" w:rsidP="002802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3.6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>. Использование мобильных приложений «Глобальное соревнование по ходьбе», «Дерево жизни», «Охота за здоровьем» с использованием фитнес-трекера.</w:t>
      </w:r>
    </w:p>
    <w:p w:rsidR="00445066" w:rsidRDefault="0044506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45066" w:rsidRDefault="00625E59" w:rsidP="00280217">
      <w:pPr>
        <w:spacing w:after="0" w:line="240" w:lineRule="auto"/>
        <w:ind w:firstLine="70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4. Здоровое питание и рабочее место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Питание является одним из ведущих факторов, который не только определяет здоровье населения, но и создает условия для повышения работоспособности людей, их адекватной адаптации к окружающей среде и продлению жизни; является важным элементом профилактики многих распространенных хронических неинфекционных заболеваний. Поэтому питание человека должно быть максимально полезным, то есть правильным. От этого будут зависеть здоровье человека, его роль и место в обществе.</w:t>
      </w:r>
    </w:p>
    <w:p w:rsidR="00445066" w:rsidRDefault="00625E5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по здоровому питанию включает:</w:t>
      </w:r>
    </w:p>
    <w:p w:rsidR="00445066" w:rsidRDefault="00625E59" w:rsidP="00291C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Обеспечение работников в течение рабочего времени свободного доступа к питьевой воде и возможность приема пищи в помещении с соблюдением санитарно-гигиенических норм.</w:t>
      </w:r>
    </w:p>
    <w:p w:rsidR="00445066" w:rsidRDefault="00A809C2" w:rsidP="00291C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</w:t>
      </w:r>
      <w:r w:rsidR="00625E59">
        <w:rPr>
          <w:rFonts w:ascii="Times New Roman" w:hAnsi="Times New Roman"/>
          <w:sz w:val="28"/>
        </w:rPr>
        <w:t>. Повышение информированности работников в вопросах здорового питания.</w:t>
      </w:r>
    </w:p>
    <w:p w:rsidR="00445066" w:rsidRDefault="00A809C2" w:rsidP="00291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4.3</w:t>
      </w:r>
      <w:r w:rsidR="00625E59">
        <w:rPr>
          <w:rFonts w:ascii="Times New Roman" w:hAnsi="Times New Roman"/>
          <w:sz w:val="28"/>
        </w:rPr>
        <w:t xml:space="preserve">. Повышение информированности работников о пищевой и энергетической ценности блюд, продуктов с высоким содержанием соли, сахара и насыщенных жиров, </w:t>
      </w:r>
      <w:r w:rsidR="00291C5B">
        <w:rPr>
          <w:rFonts w:ascii="Times New Roman" w:hAnsi="Times New Roman"/>
          <w:sz w:val="28"/>
        </w:rPr>
        <w:t xml:space="preserve">что </w:t>
      </w:r>
      <w:r w:rsidR="00625E59">
        <w:rPr>
          <w:rFonts w:ascii="Times New Roman" w:hAnsi="Times New Roman"/>
          <w:sz w:val="28"/>
        </w:rPr>
        <w:t>способству</w:t>
      </w:r>
      <w:r w:rsidR="00291C5B">
        <w:rPr>
          <w:rFonts w:ascii="Times New Roman" w:hAnsi="Times New Roman"/>
          <w:sz w:val="28"/>
        </w:rPr>
        <w:t>ет</w:t>
      </w:r>
      <w:r w:rsidR="00625E59">
        <w:rPr>
          <w:rFonts w:ascii="Times New Roman" w:hAnsi="Times New Roman"/>
          <w:sz w:val="28"/>
        </w:rPr>
        <w:t xml:space="preserve"> их осознанному выбору.</w:t>
      </w:r>
    </w:p>
    <w:p w:rsidR="00445066" w:rsidRDefault="00A809C2" w:rsidP="00291C5B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</w:rPr>
        <w:t>4.4</w:t>
      </w:r>
      <w:r w:rsidR="00625E59">
        <w:rPr>
          <w:rFonts w:ascii="Times New Roman" w:hAnsi="Times New Roman"/>
          <w:sz w:val="28"/>
        </w:rPr>
        <w:t>. Профилактика микронутриентной недостаточности на примере профилактики дефицита йода.</w:t>
      </w:r>
    </w:p>
    <w:p w:rsidR="00445066" w:rsidRDefault="00A809C2" w:rsidP="00291C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</w:t>
      </w:r>
      <w:r w:rsidR="00625E59">
        <w:rPr>
          <w:rFonts w:ascii="Times New Roman" w:hAnsi="Times New Roman"/>
          <w:sz w:val="28"/>
        </w:rPr>
        <w:t>. Стимулирова</w:t>
      </w:r>
      <w:r w:rsidR="00291C5B">
        <w:rPr>
          <w:rFonts w:ascii="Times New Roman" w:hAnsi="Times New Roman"/>
          <w:sz w:val="28"/>
        </w:rPr>
        <w:t>ние</w:t>
      </w:r>
      <w:r w:rsidR="00625E59">
        <w:rPr>
          <w:rFonts w:ascii="Times New Roman" w:hAnsi="Times New Roman"/>
          <w:sz w:val="28"/>
        </w:rPr>
        <w:t xml:space="preserve"> потреблени</w:t>
      </w:r>
      <w:r w:rsidR="00291C5B">
        <w:rPr>
          <w:rFonts w:ascii="Times New Roman" w:hAnsi="Times New Roman"/>
          <w:sz w:val="28"/>
        </w:rPr>
        <w:t>я</w:t>
      </w:r>
      <w:r w:rsidR="00625E59">
        <w:rPr>
          <w:rFonts w:ascii="Times New Roman" w:hAnsi="Times New Roman"/>
          <w:sz w:val="28"/>
        </w:rPr>
        <w:t xml:space="preserve"> продуктов и блюд, формирующих рацион здорового питания.</w:t>
      </w:r>
    </w:p>
    <w:p w:rsidR="00445066" w:rsidRDefault="00A809C2" w:rsidP="00291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4.6</w:t>
      </w:r>
      <w:r w:rsidR="00625E59">
        <w:rPr>
          <w:rFonts w:ascii="Times New Roman" w:hAnsi="Times New Roman"/>
          <w:sz w:val="28"/>
        </w:rPr>
        <w:t xml:space="preserve">. Проведение оценки </w:t>
      </w:r>
      <w:r w:rsidR="00291C5B">
        <w:rPr>
          <w:rFonts w:ascii="Times New Roman" w:hAnsi="Times New Roman"/>
          <w:sz w:val="28"/>
        </w:rPr>
        <w:t>соответстви</w:t>
      </w:r>
      <w:r w:rsidR="00133D1F">
        <w:rPr>
          <w:rFonts w:ascii="Times New Roman" w:hAnsi="Times New Roman"/>
          <w:sz w:val="28"/>
        </w:rPr>
        <w:t>я</w:t>
      </w:r>
      <w:r w:rsidR="00291C5B">
        <w:rPr>
          <w:rFonts w:ascii="Times New Roman" w:hAnsi="Times New Roman"/>
          <w:sz w:val="28"/>
        </w:rPr>
        <w:t xml:space="preserve"> критериям здорового питания </w:t>
      </w:r>
      <w:r w:rsidR="00625E59">
        <w:rPr>
          <w:rFonts w:ascii="Times New Roman" w:hAnsi="Times New Roman"/>
          <w:sz w:val="28"/>
        </w:rPr>
        <w:t xml:space="preserve">имеющихся </w:t>
      </w:r>
      <w:r w:rsidR="00133D1F">
        <w:rPr>
          <w:rFonts w:ascii="Times New Roman" w:hAnsi="Times New Roman"/>
          <w:sz w:val="28"/>
        </w:rPr>
        <w:t xml:space="preserve">у сотрудников </w:t>
      </w:r>
      <w:r w:rsidR="00625E59">
        <w:rPr>
          <w:rFonts w:ascii="Times New Roman" w:hAnsi="Times New Roman"/>
          <w:sz w:val="28"/>
        </w:rPr>
        <w:t>привычек питания и мотивирова</w:t>
      </w:r>
      <w:r w:rsidR="00133D1F">
        <w:rPr>
          <w:rFonts w:ascii="Times New Roman" w:hAnsi="Times New Roman"/>
          <w:sz w:val="28"/>
        </w:rPr>
        <w:t>ние их к</w:t>
      </w:r>
      <w:r w:rsidR="00625E59">
        <w:rPr>
          <w:rFonts w:ascii="Times New Roman" w:hAnsi="Times New Roman"/>
          <w:sz w:val="28"/>
        </w:rPr>
        <w:t xml:space="preserve"> оздоровлени</w:t>
      </w:r>
      <w:r w:rsidR="00133D1F">
        <w:rPr>
          <w:rFonts w:ascii="Times New Roman" w:hAnsi="Times New Roman"/>
          <w:sz w:val="28"/>
        </w:rPr>
        <w:t>ю</w:t>
      </w:r>
      <w:r w:rsidR="00625E59">
        <w:rPr>
          <w:rFonts w:ascii="Times New Roman" w:hAnsi="Times New Roman"/>
          <w:sz w:val="28"/>
        </w:rPr>
        <w:t xml:space="preserve"> рациона.</w:t>
      </w:r>
    </w:p>
    <w:p w:rsidR="00445066" w:rsidRDefault="00445066">
      <w:pPr>
        <w:spacing w:after="0" w:line="240" w:lineRule="auto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45066" w:rsidRDefault="00625E59" w:rsidP="00133D1F">
      <w:pPr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5. Профилактика и коррекция избыточной массы тела и ожирения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28"/>
          <w:szCs w:val="28"/>
        </w:rPr>
        <w:t>В настоящее время в нашей стране, как и в большинстве развитых стран мира, отмечается рост распространенности избыточной массы тела и ожирения. Это часто сопровождается развитием сердечно-сосудистых заболеваний (артериальная гипертония, ишемическая болезнь сердца), других хронических неинфекционных заболеваний (сахарного диабета, бронхолегочных заболеваний, онкологи</w:t>
      </w:r>
      <w:r w:rsidR="00133D1F">
        <w:rPr>
          <w:rFonts w:ascii="Times New Roman" w:hAnsi="Times New Roman"/>
          <w:color w:val="auto"/>
          <w:sz w:val="28"/>
          <w:szCs w:val="28"/>
        </w:rPr>
        <w:t>чески</w:t>
      </w:r>
      <w:r>
        <w:rPr>
          <w:rFonts w:ascii="Times New Roman" w:hAnsi="Times New Roman"/>
          <w:color w:val="auto"/>
          <w:sz w:val="28"/>
          <w:szCs w:val="28"/>
        </w:rPr>
        <w:t>х заболеваний, артритов, остеохондрозов, венозной недостаточности нижних конечностей и др.). Вероятность развития этих заболеваний возрастает по мере увеличения массы тела.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по профилактике и коррекции избыточной массы тела и ожирения включает:</w:t>
      </w:r>
    </w:p>
    <w:p w:rsidR="00445066" w:rsidRDefault="00625E59" w:rsidP="00133D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5.1. Комплекс мероприятий по снижению веса с привлечением врачей-специалистов.</w:t>
      </w:r>
    </w:p>
    <w:p w:rsidR="00A809C2" w:rsidRDefault="00A809C2" w:rsidP="00133D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</w:t>
      </w:r>
      <w:r w:rsidRPr="00A809C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Реализация индивидуальной и групповой поддержки по мобильным приложениям, мессенджерам и чатам.</w:t>
      </w:r>
    </w:p>
    <w:p w:rsidR="00445066" w:rsidRDefault="00445066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445066" w:rsidRDefault="00625E59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r>
        <w:rPr>
          <w:rFonts w:ascii="Times New Roman" w:hAnsi="Times New Roman"/>
          <w:b/>
          <w:bCs/>
          <w:sz w:val="28"/>
        </w:rPr>
        <w:t xml:space="preserve"> </w:t>
      </w:r>
      <w:r w:rsidR="00A809C2">
        <w:rPr>
          <w:rFonts w:ascii="Times New Roman" w:hAnsi="Times New Roman"/>
          <w:b/>
          <w:bCs/>
          <w:sz w:val="28"/>
          <w:szCs w:val="28"/>
        </w:rPr>
        <w:tab/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</w:rPr>
        <w:t>Создание комфортного психологического климата в коллективе</w:t>
      </w:r>
    </w:p>
    <w:p w:rsidR="00445066" w:rsidRDefault="00625E59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Согласно определению ВОЗ, здоровье – это состояние полного физического, социального и психического благополучия, а не только отсутствие болезни и физических дефектов. Тем не менее многие работодатели продолжают недооценивать такой важный фактор успешной деятельности работника, как его психическое здоровье. А между тем стрессовые ситуации приводят к большому числу пропусков рабочих дней. Среди наиболее часто встречающихся факторов, влияющих на психологическое состояние, называют следующие: дисбаланс между работой и семьей; хронический стресс; неблагоприятный психологический климат; конфликты; физическое и психологическое насилие и притеснение на работе и, как следствие, профессиональное выгорание и профессиональная деформация личности работающего человека.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по созданию комфортного психологического климата в коллективе включает:</w:t>
      </w:r>
    </w:p>
    <w:p w:rsidR="00445066" w:rsidRDefault="00A809C2" w:rsidP="00732D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25E59">
        <w:rPr>
          <w:rFonts w:ascii="Times New Roman" w:hAnsi="Times New Roman"/>
          <w:sz w:val="28"/>
        </w:rPr>
        <w:t>.1. Организаци</w:t>
      </w:r>
      <w:r w:rsidR="00732DC3">
        <w:rPr>
          <w:rFonts w:ascii="Times New Roman" w:hAnsi="Times New Roman"/>
          <w:sz w:val="28"/>
        </w:rPr>
        <w:t>ю</w:t>
      </w:r>
      <w:r w:rsidR="00625E59">
        <w:rPr>
          <w:rFonts w:ascii="Times New Roman" w:hAnsi="Times New Roman"/>
          <w:sz w:val="28"/>
        </w:rPr>
        <w:t xml:space="preserve"> совместных мероприятий, праздников, выезд</w:t>
      </w:r>
      <w:r w:rsidR="00732DC3">
        <w:rPr>
          <w:rFonts w:ascii="Times New Roman" w:hAnsi="Times New Roman"/>
          <w:sz w:val="28"/>
        </w:rPr>
        <w:t>ов</w:t>
      </w:r>
      <w:r w:rsidR="00625E59">
        <w:rPr>
          <w:rFonts w:ascii="Times New Roman" w:hAnsi="Times New Roman"/>
          <w:sz w:val="28"/>
        </w:rPr>
        <w:t xml:space="preserve"> коллектива на природу.</w:t>
      </w:r>
    </w:p>
    <w:p w:rsidR="00445066" w:rsidRDefault="00A809C2" w:rsidP="00732D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25E59">
        <w:rPr>
          <w:rFonts w:ascii="Times New Roman" w:hAnsi="Times New Roman"/>
          <w:sz w:val="28"/>
        </w:rPr>
        <w:t>.2. Проведение Дня/Недели/Месяца психоэмоционального здоровья.</w:t>
      </w:r>
    </w:p>
    <w:p w:rsidR="00445066" w:rsidRDefault="00A809C2" w:rsidP="00732D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6</w:t>
      </w:r>
      <w:r w:rsidR="00625E59">
        <w:rPr>
          <w:rFonts w:ascii="Times New Roman" w:hAnsi="Times New Roman"/>
          <w:sz w:val="28"/>
        </w:rPr>
        <w:t>.3.Организаци</w:t>
      </w:r>
      <w:r w:rsidR="00732DC3">
        <w:rPr>
          <w:rFonts w:ascii="Times New Roman" w:hAnsi="Times New Roman"/>
          <w:sz w:val="28"/>
        </w:rPr>
        <w:t>ю</w:t>
      </w:r>
      <w:r w:rsidR="00625E59">
        <w:rPr>
          <w:rFonts w:ascii="Times New Roman" w:hAnsi="Times New Roman"/>
          <w:sz w:val="28"/>
        </w:rPr>
        <w:t xml:space="preserve"> тренингов по психоэмоциональному выгоранию, профилактических  программ с элементами игр</w:t>
      </w:r>
      <w:r w:rsidR="00732DC3">
        <w:rPr>
          <w:rFonts w:ascii="Times New Roman" w:hAnsi="Times New Roman"/>
          <w:sz w:val="28"/>
        </w:rPr>
        <w:t>о</w:t>
      </w:r>
      <w:r w:rsidR="00625E59">
        <w:rPr>
          <w:rFonts w:ascii="Times New Roman" w:hAnsi="Times New Roman"/>
          <w:sz w:val="28"/>
        </w:rPr>
        <w:t>фикации.</w:t>
      </w:r>
    </w:p>
    <w:p w:rsidR="00445066" w:rsidRDefault="00A809C2" w:rsidP="00732D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6</w:t>
      </w:r>
      <w:r w:rsidR="00625E59">
        <w:rPr>
          <w:rFonts w:ascii="Times New Roman" w:hAnsi="Times New Roman"/>
          <w:sz w:val="28"/>
        </w:rPr>
        <w:t>.4. Телефонн</w:t>
      </w:r>
      <w:r w:rsidR="00345315">
        <w:rPr>
          <w:rFonts w:ascii="Times New Roman" w:hAnsi="Times New Roman"/>
          <w:sz w:val="28"/>
        </w:rPr>
        <w:t>ую линию</w:t>
      </w:r>
      <w:r w:rsidR="00625E59">
        <w:rPr>
          <w:rFonts w:ascii="Times New Roman" w:hAnsi="Times New Roman"/>
          <w:sz w:val="28"/>
        </w:rPr>
        <w:t xml:space="preserve"> психологической поддержки работников.</w:t>
      </w:r>
    </w:p>
    <w:p w:rsidR="00445066" w:rsidRDefault="00A809C2" w:rsidP="00732D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6.5</w:t>
      </w:r>
      <w:r w:rsidR="00625E59">
        <w:rPr>
          <w:rFonts w:ascii="Times New Roman" w:hAnsi="Times New Roman"/>
          <w:sz w:val="28"/>
        </w:rPr>
        <w:t>. Создание «</w:t>
      </w:r>
      <w:r w:rsidR="00345315">
        <w:rPr>
          <w:rFonts w:ascii="Times New Roman" w:hAnsi="Times New Roman"/>
          <w:sz w:val="28"/>
        </w:rPr>
        <w:t>с</w:t>
      </w:r>
      <w:r w:rsidR="00625E59">
        <w:rPr>
          <w:rFonts w:ascii="Times New Roman" w:hAnsi="Times New Roman"/>
          <w:sz w:val="28"/>
        </w:rPr>
        <w:t>оветов по благополучию».</w:t>
      </w:r>
    </w:p>
    <w:p w:rsidR="00445066" w:rsidRDefault="00A809C2" w:rsidP="00732DC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</w:t>
      </w:r>
      <w:r w:rsidR="00625E59">
        <w:rPr>
          <w:rFonts w:ascii="Times New Roman" w:hAnsi="Times New Roman"/>
          <w:sz w:val="28"/>
          <w:szCs w:val="28"/>
        </w:rPr>
        <w:t>. Забот</w:t>
      </w:r>
      <w:r w:rsidR="00345315">
        <w:rPr>
          <w:rFonts w:ascii="Times New Roman" w:hAnsi="Times New Roman"/>
          <w:sz w:val="28"/>
          <w:szCs w:val="28"/>
        </w:rPr>
        <w:t>у</w:t>
      </w:r>
      <w:r w:rsidR="00625E59">
        <w:rPr>
          <w:rFonts w:ascii="Times New Roman" w:hAnsi="Times New Roman"/>
          <w:sz w:val="28"/>
          <w:szCs w:val="28"/>
        </w:rPr>
        <w:t xml:space="preserve"> о семье, семейноцентричность.</w:t>
      </w:r>
    </w:p>
    <w:p w:rsidR="00445066" w:rsidRDefault="00445066" w:rsidP="00732DC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45066" w:rsidRDefault="00A809C2" w:rsidP="00345315">
      <w:pPr>
        <w:spacing w:after="0" w:line="240" w:lineRule="auto"/>
        <w:ind w:firstLine="708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625E59">
        <w:rPr>
          <w:rFonts w:ascii="Times New Roman" w:hAnsi="Times New Roman"/>
          <w:b/>
          <w:bCs/>
          <w:sz w:val="28"/>
          <w:szCs w:val="28"/>
        </w:rPr>
        <w:t>. Цифровые технологии в корпоративной программе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современном мире с развитием технологий в значительной степени изменился характер трудовой деятельности, работники стали больше времени проводить в офисе перед рабочим компьютером. Здоровые сотрудники оказывают существенное влияние на продуктивность работы и экономические показатели компании и страны в целом. 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эпоху цифровизации наиболее перспективные работодатели внедряют в своих компаниях цифровые технологии для сохранения здоровья работников.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популярны</w:t>
      </w:r>
      <w:r w:rsidR="0034531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>, доступны</w:t>
      </w:r>
      <w:r w:rsidR="0034531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и просты</w:t>
      </w:r>
      <w:r w:rsidR="0034531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в использовании среди цифровых технологий являются мобильные приложения.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Раздел цифровых технологий включает:</w:t>
      </w:r>
    </w:p>
    <w:p w:rsidR="00445066" w:rsidRDefault="00625E59" w:rsidP="003453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9.1.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Цифровые технологии, направленные на повышение физической активности</w:t>
      </w:r>
      <w:r w:rsidR="00345315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 ним относятся цифровые технологии, улучшающие здоровье на рабочем месте, </w:t>
      </w:r>
      <w:r w:rsidR="00720C37" w:rsidRPr="00720C3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20C3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это носимые  устройства для физической активности (смартфоны, умные часы и шагомеры), включая геймификацию</w:t>
      </w:r>
      <w:r w:rsidR="00A809C2">
        <w:rPr>
          <w:rFonts w:ascii="Times New Roman" w:hAnsi="Times New Roman"/>
          <w:color w:val="000000" w:themeColor="text1"/>
          <w:sz w:val="28"/>
          <w:szCs w:val="28"/>
        </w:rPr>
        <w:t xml:space="preserve"> (применение в прикладном прогр7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ммном обеспечении и веб-сайтах техник и подходов, характерных для компьютерных игр с целью привлечения пользователей), видеоролики и др. </w:t>
      </w:r>
      <w:proofErr w:type="gramEnd"/>
    </w:p>
    <w:p w:rsidR="00445066" w:rsidRDefault="00A809C2" w:rsidP="0034531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>.2. Цифровые технологии, направленные на сохранение психического здоровья и благополучия: организация тренингов по повышению стрессоустойчивости,</w:t>
      </w:r>
      <w:r w:rsidR="00720C37">
        <w:rPr>
          <w:rFonts w:ascii="Times New Roman" w:hAnsi="Times New Roman"/>
          <w:color w:val="000000" w:themeColor="text1"/>
          <w:sz w:val="28"/>
          <w:szCs w:val="28"/>
        </w:rPr>
        <w:t xml:space="preserve"> уменьшению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 психоэмоционально</w:t>
      </w:r>
      <w:r w:rsidR="00720C37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 выгорани</w:t>
      </w:r>
      <w:r w:rsidR="00720C37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A2AC8" w:rsidRPr="00AF217A" w:rsidRDefault="00A809C2" w:rsidP="00AF217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.3. Цифровые технологии, направленные на воздействие на несколько факторов риска развития ХНИЗ: «Доктор ПМ» (цифровой  самоконтроль  питания,  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уровня  физической  активности,  массы  тела  и   артериального давления), «Чек-лист «Узнай свой статус  здоровья» </w:t>
      </w:r>
      <w:r w:rsidR="00720C37" w:rsidRPr="00720C3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  сотрудники проходят тестирование и получают   рекомендации по выявленным факторам риска развития заболеваний</w:t>
      </w:r>
      <w:r w:rsidR="00720C3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25E59">
        <w:rPr>
          <w:rFonts w:ascii="Times New Roman" w:hAnsi="Times New Roman"/>
          <w:color w:val="000000" w:themeColor="text1"/>
          <w:sz w:val="28"/>
          <w:szCs w:val="28"/>
        </w:rPr>
        <w:t xml:space="preserve"> он-лайн тестирование  «Встань на путь здоровья!». </w:t>
      </w:r>
    </w:p>
    <w:p w:rsidR="00445066" w:rsidRDefault="00A809C2" w:rsidP="00720C37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625E59">
        <w:rPr>
          <w:rFonts w:ascii="Times New Roman" w:hAnsi="Times New Roman"/>
          <w:b/>
          <w:bCs/>
          <w:sz w:val="28"/>
          <w:szCs w:val="28"/>
        </w:rPr>
        <w:t xml:space="preserve">. Мониторинг </w:t>
      </w:r>
      <w:r w:rsidR="00625E59">
        <w:rPr>
          <w:rFonts w:ascii="Times New Roman" w:hAnsi="Times New Roman"/>
          <w:b/>
          <w:sz w:val="28"/>
          <w:szCs w:val="28"/>
        </w:rPr>
        <w:t xml:space="preserve"> и оценки эффективности программы</w:t>
      </w:r>
    </w:p>
    <w:p w:rsidR="00445066" w:rsidRDefault="00625E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и оценка – это систематический процесс сбора информации о деятельности программы, ее характеристиках и результатах.  Мониторинг и оценка учитываются на этапе планирования программы с четким определением перечня оцениваемых индикаторов, сроков оценки, методов сбора информации для определения целевых уровней и ответственных.</w:t>
      </w:r>
    </w:p>
    <w:p w:rsidR="00445066" w:rsidRDefault="00625E59">
      <w:pPr>
        <w:pStyle w:val="NoSpacingChar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 оценки результатов программы:</w:t>
      </w:r>
      <w:r>
        <w:rPr>
          <w:b/>
          <w:bCs/>
          <w:sz w:val="36"/>
          <w:szCs w:val="36"/>
        </w:rPr>
        <w:t xml:space="preserve"> </w:t>
      </w:r>
      <w:r>
        <w:rPr>
          <w:rFonts w:eastAsia="Times New Roman"/>
          <w:sz w:val="28"/>
        </w:rPr>
        <w:t xml:space="preserve">индикаторы оценки эффективности, </w:t>
      </w:r>
      <w:r>
        <w:rPr>
          <w:sz w:val="28"/>
        </w:rPr>
        <w:t>индикаторы оценки процесса.</w:t>
      </w:r>
    </w:p>
    <w:p w:rsidR="00445066" w:rsidRDefault="00445066">
      <w:pPr>
        <w:pStyle w:val="NoSpacingChar"/>
        <w:ind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507"/>
        <w:gridCol w:w="3473"/>
        <w:gridCol w:w="3474"/>
      </w:tblGrid>
      <w:tr w:rsidR="00445066">
        <w:trPr>
          <w:trHeight w:val="362"/>
        </w:trPr>
        <w:tc>
          <w:tcPr>
            <w:tcW w:w="10454" w:type="dxa"/>
            <w:gridSpan w:val="3"/>
          </w:tcPr>
          <w:p w:rsidR="00445066" w:rsidRDefault="00625E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Индикаторы оценки эффективности</w:t>
            </w:r>
          </w:p>
        </w:tc>
      </w:tr>
      <w:tr w:rsidR="00445066">
        <w:tc>
          <w:tcPr>
            <w:tcW w:w="3507" w:type="dxa"/>
          </w:tcPr>
          <w:p w:rsidR="00445066" w:rsidRDefault="00625E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Краткосрочные (период реализации программы)</w:t>
            </w:r>
          </w:p>
        </w:tc>
        <w:tc>
          <w:tcPr>
            <w:tcW w:w="3473" w:type="dxa"/>
          </w:tcPr>
          <w:p w:rsidR="00445066" w:rsidRDefault="00625E59" w:rsidP="00720C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Среднесрочные (1</w:t>
            </w:r>
            <w:r w:rsidR="00720C37" w:rsidRPr="00720C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года)</w:t>
            </w:r>
          </w:p>
        </w:tc>
        <w:tc>
          <w:tcPr>
            <w:tcW w:w="3474" w:type="dxa"/>
          </w:tcPr>
          <w:p w:rsidR="00445066" w:rsidRDefault="00625E59" w:rsidP="00720C3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Долгосрочные (3</w:t>
            </w:r>
            <w:r w:rsidR="00720C37" w:rsidRPr="00720C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лет)</w:t>
            </w:r>
          </w:p>
        </w:tc>
      </w:tr>
      <w:tr w:rsidR="00445066">
        <w:tc>
          <w:tcPr>
            <w:tcW w:w="3507" w:type="dxa"/>
          </w:tcPr>
          <w:p w:rsidR="00445066" w:rsidRDefault="00625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информированности о здоровом образе жизни</w:t>
            </w:r>
          </w:p>
        </w:tc>
        <w:tc>
          <w:tcPr>
            <w:tcW w:w="3473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Сокращение доли лиц с факторами риска, увеличение приверженности к здоровому образу жизни</w:t>
            </w:r>
          </w:p>
        </w:tc>
        <w:tc>
          <w:tcPr>
            <w:tcW w:w="3474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заболеваемости</w:t>
            </w:r>
          </w:p>
        </w:tc>
      </w:tr>
      <w:tr w:rsidR="00445066">
        <w:tc>
          <w:tcPr>
            <w:tcW w:w="3507" w:type="dxa"/>
          </w:tcPr>
          <w:p w:rsidR="00445066" w:rsidRDefault="00625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мотивации</w:t>
            </w:r>
          </w:p>
          <w:p w:rsidR="00445066" w:rsidRDefault="004450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Снижение заболеваемости </w:t>
            </w:r>
          </w:p>
        </w:tc>
        <w:tc>
          <w:tcPr>
            <w:tcW w:w="3474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выхода на инвалидность</w:t>
            </w:r>
          </w:p>
        </w:tc>
      </w:tr>
      <w:tr w:rsidR="00445066">
        <w:tc>
          <w:tcPr>
            <w:tcW w:w="3507" w:type="dxa"/>
          </w:tcPr>
          <w:p w:rsidR="00445066" w:rsidRDefault="00625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лояльности и удовлетворенности сотрудников</w:t>
            </w:r>
          </w:p>
          <w:p w:rsidR="00445066" w:rsidRDefault="004450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временной нетрудоспособности</w:t>
            </w:r>
          </w:p>
        </w:tc>
        <w:tc>
          <w:tcPr>
            <w:tcW w:w="3474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смертности</w:t>
            </w:r>
          </w:p>
        </w:tc>
      </w:tr>
      <w:tr w:rsidR="00445066">
        <w:tc>
          <w:tcPr>
            <w:tcW w:w="3507" w:type="dxa"/>
          </w:tcPr>
          <w:p w:rsidR="00445066" w:rsidRDefault="004450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затрат на медицинское обслуживание/ДМС</w:t>
            </w:r>
          </w:p>
        </w:tc>
        <w:tc>
          <w:tcPr>
            <w:tcW w:w="3474" w:type="dxa"/>
          </w:tcPr>
          <w:p w:rsidR="00445066" w:rsidRDefault="00625E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Возврат инвестиций</w:t>
            </w:r>
          </w:p>
        </w:tc>
      </w:tr>
    </w:tbl>
    <w:p w:rsidR="00445066" w:rsidRDefault="0044506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2433"/>
      </w:tblGrid>
      <w:tr w:rsidR="00445066">
        <w:trPr>
          <w:trHeight w:val="510"/>
        </w:trPr>
        <w:tc>
          <w:tcPr>
            <w:tcW w:w="10196" w:type="dxa"/>
            <w:gridSpan w:val="2"/>
            <w:noWrap/>
            <w:vAlign w:val="center"/>
          </w:tcPr>
          <w:p w:rsidR="00445066" w:rsidRDefault="00625E59">
            <w:pPr>
              <w:pStyle w:val="NoSpacingChar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Индикаторы оценки процесса</w:t>
            </w:r>
          </w:p>
          <w:p w:rsidR="00445066" w:rsidRDefault="00445066">
            <w:pPr>
              <w:pStyle w:val="NoSpacingChar"/>
              <w:jc w:val="center"/>
              <w:rPr>
                <w:b/>
                <w:sz w:val="28"/>
              </w:rPr>
            </w:pPr>
          </w:p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>
            <w:pPr>
              <w:pStyle w:val="NoSpacingChar"/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433" w:type="dxa"/>
            <w:noWrap/>
          </w:tcPr>
          <w:p w:rsidR="00445066" w:rsidRDefault="004A2AC8" w:rsidP="004A2AC8">
            <w:pPr>
              <w:pStyle w:val="NoSpacingChar"/>
              <w:tabs>
                <w:tab w:val="left" w:pos="425"/>
              </w:tabs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t>Результат (к</w:t>
            </w:r>
            <w:r w:rsidR="00625E59">
              <w:rPr>
                <w:sz w:val="28"/>
              </w:rPr>
              <w:t>ол</w:t>
            </w:r>
            <w:r>
              <w:rPr>
                <w:sz w:val="28"/>
              </w:rPr>
              <w:t>ичество/процент)</w:t>
            </w:r>
          </w:p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>
            <w:pPr>
              <w:pStyle w:val="NoSpacingChar"/>
              <w:spacing w:before="120"/>
              <w:jc w:val="both"/>
              <w:rPr>
                <w:sz w:val="28"/>
              </w:rPr>
            </w:pPr>
            <w:r>
              <w:rPr>
                <w:sz w:val="28"/>
              </w:rPr>
              <w:t>Выполнение плана мероприятий в  запланированные  сроки</w:t>
            </w:r>
          </w:p>
        </w:tc>
        <w:tc>
          <w:tcPr>
            <w:tcW w:w="2433" w:type="dxa"/>
            <w:noWrap/>
          </w:tcPr>
          <w:p w:rsidR="00445066" w:rsidRDefault="00445066">
            <w:pPr>
              <w:pStyle w:val="NoSpacingChar"/>
              <w:tabs>
                <w:tab w:val="left" w:pos="425"/>
              </w:tabs>
              <w:spacing w:before="120"/>
              <w:jc w:val="both"/>
              <w:rPr>
                <w:sz w:val="28"/>
              </w:rPr>
            </w:pPr>
          </w:p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>
            <w:pPr>
              <w:pStyle w:val="NoSpacingChar"/>
              <w:spacing w:before="120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 затрат запланированному бюджету</w:t>
            </w:r>
          </w:p>
        </w:tc>
        <w:tc>
          <w:tcPr>
            <w:tcW w:w="2433" w:type="dxa"/>
            <w:noWrap/>
          </w:tcPr>
          <w:p w:rsidR="00445066" w:rsidRDefault="00445066">
            <w:pPr>
              <w:pStyle w:val="NoSpacingChar"/>
              <w:tabs>
                <w:tab w:val="left" w:pos="425"/>
              </w:tabs>
              <w:spacing w:before="120"/>
              <w:jc w:val="both"/>
              <w:rPr>
                <w:sz w:val="28"/>
              </w:rPr>
            </w:pPr>
          </w:p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 w:rsidP="00720C37">
            <w:pPr>
              <w:pStyle w:val="NoSpacingChar"/>
              <w:spacing w:before="120"/>
              <w:jc w:val="both"/>
            </w:pPr>
            <w:r>
              <w:rPr>
                <w:sz w:val="28"/>
              </w:rPr>
              <w:t>Количество провед</w:t>
            </w:r>
            <w:r w:rsidR="00720C37">
              <w:rPr>
                <w:sz w:val="28"/>
              </w:rPr>
              <w:t>е</w:t>
            </w:r>
            <w:r>
              <w:rPr>
                <w:sz w:val="28"/>
              </w:rPr>
              <w:t>нных образовательных мероприятий о ЗОЖ</w:t>
            </w:r>
          </w:p>
        </w:tc>
        <w:tc>
          <w:tcPr>
            <w:tcW w:w="2433" w:type="dxa"/>
            <w:noWrap/>
          </w:tcPr>
          <w:p w:rsidR="00445066" w:rsidRDefault="00445066">
            <w:pPr>
              <w:pStyle w:val="NoSpacingChar"/>
              <w:spacing w:before="120"/>
              <w:jc w:val="both"/>
            </w:pPr>
          </w:p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>
            <w:pPr>
              <w:pStyle w:val="NoSpacingChar"/>
              <w:spacing w:before="120"/>
              <w:jc w:val="both"/>
            </w:pPr>
            <w:r>
              <w:rPr>
                <w:sz w:val="28"/>
              </w:rPr>
              <w:t>Количество публикаций на внутрикорпоративном сайте/в корпоративных СМИ/социальных сетях учреждения</w:t>
            </w:r>
          </w:p>
        </w:tc>
        <w:tc>
          <w:tcPr>
            <w:tcW w:w="2433" w:type="dxa"/>
            <w:noWrap/>
          </w:tcPr>
          <w:p w:rsidR="00445066" w:rsidRDefault="00445066"/>
        </w:tc>
      </w:tr>
      <w:tr w:rsidR="00445066" w:rsidTr="004A2AC8">
        <w:trPr>
          <w:trHeight w:val="510"/>
        </w:trPr>
        <w:tc>
          <w:tcPr>
            <w:tcW w:w="7763" w:type="dxa"/>
            <w:noWrap/>
          </w:tcPr>
          <w:p w:rsidR="00445066" w:rsidRDefault="00625E59">
            <w:pPr>
              <w:pStyle w:val="NoSpacingChar"/>
              <w:tabs>
                <w:tab w:val="left" w:pos="425"/>
              </w:tabs>
              <w:spacing w:before="120"/>
              <w:jc w:val="both"/>
            </w:pPr>
            <w:r>
              <w:rPr>
                <w:sz w:val="28"/>
              </w:rPr>
              <w:lastRenderedPageBreak/>
              <w:t>Процент работников организации, охваченных различными мероприятиями программы</w:t>
            </w:r>
          </w:p>
        </w:tc>
        <w:tc>
          <w:tcPr>
            <w:tcW w:w="2433" w:type="dxa"/>
            <w:noWrap/>
          </w:tcPr>
          <w:p w:rsidR="00445066" w:rsidRDefault="00445066">
            <w:pPr>
              <w:pStyle w:val="NoSpacingChar"/>
              <w:tabs>
                <w:tab w:val="left" w:pos="425"/>
              </w:tabs>
              <w:spacing w:before="120"/>
              <w:ind w:firstLine="284"/>
              <w:jc w:val="both"/>
              <w:rPr>
                <w:sz w:val="28"/>
              </w:rPr>
            </w:pPr>
          </w:p>
        </w:tc>
      </w:tr>
    </w:tbl>
    <w:p w:rsidR="00445066" w:rsidRDefault="0044506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45066" w:rsidRDefault="0044506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45066" w:rsidRDefault="00625E5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Оценка</w:t>
      </w:r>
      <w:r>
        <w:rPr>
          <w:rFonts w:ascii="Times New Roman" w:hAnsi="Times New Roman"/>
          <w:b/>
          <w:bCs/>
          <w:color w:val="000000" w:themeColor="text1"/>
          <w:spacing w:val="34"/>
          <w:sz w:val="28"/>
          <w:szCs w:val="28"/>
        </w:rPr>
        <w:t xml:space="preserve"> </w:t>
      </w:r>
      <w:r w:rsidR="007C48C3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достижения</w:t>
      </w:r>
      <w:r>
        <w:rPr>
          <w:rFonts w:ascii="Times New Roman" w:hAnsi="Times New Roman"/>
          <w:b/>
          <w:bCs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результат</w:t>
      </w:r>
      <w:r w:rsidR="007C48C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ов</w:t>
      </w:r>
      <w:r>
        <w:rPr>
          <w:rFonts w:ascii="Times New Roman" w:hAnsi="Times New Roman"/>
          <w:b/>
          <w:bCs/>
          <w:color w:val="000000" w:themeColor="text1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pacing w:val="-2"/>
          <w:sz w:val="28"/>
          <w:szCs w:val="28"/>
        </w:rPr>
        <w:t>программы</w:t>
      </w:r>
    </w:p>
    <w:p w:rsidR="00445066" w:rsidRDefault="0044506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635"/>
        <w:gridCol w:w="4535"/>
      </w:tblGrid>
      <w:tr w:rsidR="00445066">
        <w:tc>
          <w:tcPr>
            <w:tcW w:w="5635" w:type="dxa"/>
          </w:tcPr>
          <w:p w:rsidR="00445066" w:rsidRDefault="00625E59">
            <w:pPr>
              <w:pStyle w:val="TableParagraph"/>
              <w:spacing w:before="107" w:line="275" w:lineRule="exact"/>
              <w:ind w:left="1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8"/>
                <w:szCs w:val="28"/>
              </w:rPr>
              <w:t>Показатель</w:t>
            </w:r>
          </w:p>
        </w:tc>
        <w:tc>
          <w:tcPr>
            <w:tcW w:w="4535" w:type="dxa"/>
          </w:tcPr>
          <w:p w:rsidR="00445066" w:rsidRDefault="00625E59">
            <w:pPr>
              <w:pStyle w:val="TableParagraph"/>
              <w:spacing w:before="102" w:line="280" w:lineRule="exact"/>
              <w:ind w:left="661"/>
              <w:rPr>
                <w:b/>
                <w:sz w:val="25"/>
              </w:rPr>
            </w:pPr>
            <w:r>
              <w:rPr>
                <w:b/>
                <w:spacing w:val="-2"/>
                <w:sz w:val="28"/>
                <w:szCs w:val="28"/>
              </w:rPr>
              <w:t>Комментарий</w:t>
            </w:r>
          </w:p>
        </w:tc>
      </w:tr>
      <w:tr w:rsidR="00445066">
        <w:trPr>
          <w:trHeight w:val="275"/>
        </w:trPr>
        <w:tc>
          <w:tcPr>
            <w:tcW w:w="5635" w:type="dxa"/>
          </w:tcPr>
          <w:p w:rsidR="00445066" w:rsidRDefault="00625E59">
            <w:pPr>
              <w:pStyle w:val="TableParagraph"/>
              <w:spacing w:before="107" w:line="275" w:lineRule="exact"/>
              <w:ind w:left="15"/>
              <w:jc w:val="both"/>
              <w:rPr>
                <w:b/>
                <w:spacing w:val="-2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Сокращение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4A2AC8">
              <w:rPr>
                <w:spacing w:val="-5"/>
                <w:sz w:val="28"/>
                <w:szCs w:val="28"/>
              </w:rPr>
              <w:t xml:space="preserve">числа и периодов </w:t>
            </w:r>
            <w:r>
              <w:rPr>
                <w:spacing w:val="-6"/>
                <w:sz w:val="28"/>
                <w:szCs w:val="28"/>
              </w:rPr>
              <w:t>пребывания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на </w:t>
            </w:r>
            <w:r>
              <w:rPr>
                <w:spacing w:val="-2"/>
                <w:sz w:val="28"/>
                <w:szCs w:val="28"/>
              </w:rPr>
              <w:t>больничном</w:t>
            </w:r>
          </w:p>
        </w:tc>
        <w:tc>
          <w:tcPr>
            <w:tcW w:w="453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066" w:rsidRDefault="00625E59" w:rsidP="00DE169B">
            <w:pPr>
              <w:pStyle w:val="TableParagraph"/>
              <w:spacing w:before="102"/>
              <w:ind w:left="142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Для оценки используется статистика </w:t>
            </w:r>
            <w:r w:rsidR="00DE169B">
              <w:rPr>
                <w:spacing w:val="-2"/>
                <w:sz w:val="28"/>
                <w:szCs w:val="28"/>
              </w:rPr>
              <w:t xml:space="preserve">/медицинской организации </w:t>
            </w:r>
            <w:r>
              <w:rPr>
                <w:spacing w:val="-2"/>
                <w:sz w:val="28"/>
                <w:szCs w:val="28"/>
              </w:rPr>
              <w:t>в процентах по отношению к предыдущим периодам, ежегодно</w:t>
            </w:r>
          </w:p>
        </w:tc>
      </w:tr>
      <w:tr w:rsidR="00445066">
        <w:trPr>
          <w:trHeight w:val="1007"/>
        </w:trPr>
        <w:tc>
          <w:tcPr>
            <w:tcW w:w="5635" w:type="dxa"/>
          </w:tcPr>
          <w:p w:rsidR="00445066" w:rsidRDefault="00625E59" w:rsidP="007C48C3">
            <w:pPr>
              <w:pStyle w:val="TableParagraph"/>
              <w:ind w:right="147" w:firstLine="1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Количество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сотрудников,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сбросивших </w:t>
            </w:r>
            <w:r>
              <w:rPr>
                <w:spacing w:val="-4"/>
                <w:sz w:val="28"/>
                <w:szCs w:val="28"/>
              </w:rPr>
              <w:t xml:space="preserve">вес </w:t>
            </w:r>
            <w:r>
              <w:rPr>
                <w:spacing w:val="-6"/>
                <w:sz w:val="28"/>
                <w:szCs w:val="28"/>
              </w:rPr>
              <w:t>(</w:t>
            </w:r>
            <w:r w:rsidR="007C48C3"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8"/>
                <w:sz w:val="28"/>
                <w:szCs w:val="28"/>
              </w:rPr>
              <w:t xml:space="preserve">очное число </w:t>
            </w:r>
            <w:r>
              <w:rPr>
                <w:spacing w:val="-2"/>
                <w:sz w:val="28"/>
                <w:szCs w:val="28"/>
              </w:rPr>
              <w:t xml:space="preserve">сотрудников и </w:t>
            </w:r>
            <w:r>
              <w:rPr>
                <w:spacing w:val="-6"/>
                <w:sz w:val="28"/>
                <w:szCs w:val="28"/>
              </w:rPr>
              <w:t>%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общего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количества </w:t>
            </w:r>
            <w:r>
              <w:rPr>
                <w:sz w:val="28"/>
                <w:szCs w:val="28"/>
              </w:rPr>
              <w:t>сотрудников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компании)</w:t>
            </w:r>
          </w:p>
        </w:tc>
        <w:tc>
          <w:tcPr>
            <w:tcW w:w="4535" w:type="dxa"/>
            <w:vMerge/>
          </w:tcPr>
          <w:p w:rsidR="00445066" w:rsidRDefault="00445066"/>
        </w:tc>
      </w:tr>
      <w:tr w:rsidR="00445066">
        <w:trPr>
          <w:trHeight w:val="567"/>
        </w:trPr>
        <w:tc>
          <w:tcPr>
            <w:tcW w:w="5635" w:type="dxa"/>
            <w:vMerge w:val="restart"/>
          </w:tcPr>
          <w:p w:rsidR="00445066" w:rsidRDefault="00625E59" w:rsidP="007C48C3">
            <w:pPr>
              <w:pStyle w:val="TableParagraph"/>
              <w:spacing w:before="95" w:line="232" w:lineRule="auto"/>
              <w:ind w:right="147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Количество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сотрудников,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регулярно </w:t>
            </w:r>
            <w:r>
              <w:rPr>
                <w:spacing w:val="-8"/>
                <w:sz w:val="28"/>
                <w:szCs w:val="28"/>
              </w:rPr>
              <w:t>употребляющих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полезные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продукты</w:t>
            </w:r>
            <w:r w:rsidR="007C48C3">
              <w:rPr>
                <w:spacing w:val="-8"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фрукты, овощи, рыбу, </w:t>
            </w:r>
            <w:r>
              <w:rPr>
                <w:spacing w:val="-6"/>
                <w:sz w:val="28"/>
                <w:szCs w:val="28"/>
              </w:rPr>
              <w:t>кисломолочные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продукты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 w:rsidR="007C48C3">
              <w:rPr>
                <w:spacing w:val="-6"/>
                <w:sz w:val="28"/>
                <w:szCs w:val="28"/>
              </w:rPr>
              <w:t>пр.</w:t>
            </w:r>
            <w:r>
              <w:rPr>
                <w:spacing w:val="-6"/>
                <w:sz w:val="28"/>
                <w:szCs w:val="28"/>
              </w:rPr>
              <w:t xml:space="preserve"> (</w:t>
            </w:r>
            <w:r w:rsidR="007C48C3"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8"/>
                <w:sz w:val="28"/>
                <w:szCs w:val="28"/>
              </w:rPr>
              <w:t xml:space="preserve">очное число </w:t>
            </w:r>
            <w:r>
              <w:rPr>
                <w:spacing w:val="-2"/>
                <w:sz w:val="28"/>
                <w:szCs w:val="28"/>
              </w:rPr>
              <w:t xml:space="preserve">сотрудников и </w:t>
            </w:r>
            <w:r>
              <w:rPr>
                <w:spacing w:val="-6"/>
                <w:sz w:val="28"/>
                <w:szCs w:val="28"/>
              </w:rPr>
              <w:t>%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общего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количества </w:t>
            </w:r>
            <w:r>
              <w:rPr>
                <w:sz w:val="28"/>
                <w:szCs w:val="28"/>
              </w:rPr>
              <w:t>сотрудников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компании)</w:t>
            </w:r>
          </w:p>
        </w:tc>
        <w:tc>
          <w:tcPr>
            <w:tcW w:w="4535" w:type="dxa"/>
            <w:vMerge/>
          </w:tcPr>
          <w:p w:rsidR="00445066" w:rsidRDefault="00445066"/>
        </w:tc>
      </w:tr>
      <w:tr w:rsidR="00445066">
        <w:trPr>
          <w:trHeight w:val="1417"/>
        </w:trPr>
        <w:tc>
          <w:tcPr>
            <w:tcW w:w="5635" w:type="dxa"/>
            <w:vMerge w:val="restart"/>
          </w:tcPr>
          <w:p w:rsidR="00445066" w:rsidRDefault="00625E59" w:rsidP="007C48C3">
            <w:pPr>
              <w:pStyle w:val="TableParagraph"/>
              <w:spacing w:before="92" w:line="230" w:lineRule="auto"/>
              <w:ind w:right="147" w:firstLine="8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Количество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сотрудников,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 xml:space="preserve">регулярно </w:t>
            </w:r>
            <w:r>
              <w:rPr>
                <w:sz w:val="28"/>
                <w:szCs w:val="28"/>
              </w:rPr>
              <w:t>занимающихся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8745E0">
              <w:rPr>
                <w:spacing w:val="-2"/>
                <w:sz w:val="28"/>
                <w:szCs w:val="28"/>
              </w:rPr>
              <w:t>физкультурой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и/или </w:t>
            </w:r>
            <w:r>
              <w:rPr>
                <w:spacing w:val="-2"/>
                <w:sz w:val="28"/>
                <w:szCs w:val="28"/>
              </w:rPr>
              <w:t xml:space="preserve">спортом </w:t>
            </w:r>
            <w:r>
              <w:rPr>
                <w:spacing w:val="-6"/>
                <w:sz w:val="28"/>
                <w:szCs w:val="28"/>
              </w:rPr>
              <w:t>(</w:t>
            </w:r>
            <w:r w:rsidR="007C48C3"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8"/>
                <w:sz w:val="28"/>
                <w:szCs w:val="28"/>
              </w:rPr>
              <w:t xml:space="preserve">очное число </w:t>
            </w:r>
            <w:r>
              <w:rPr>
                <w:spacing w:val="-2"/>
                <w:sz w:val="28"/>
                <w:szCs w:val="28"/>
              </w:rPr>
              <w:t xml:space="preserve">сотрудников и </w:t>
            </w:r>
            <w:r>
              <w:rPr>
                <w:spacing w:val="-6"/>
                <w:sz w:val="28"/>
                <w:szCs w:val="28"/>
              </w:rPr>
              <w:t>%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общего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количества </w:t>
            </w:r>
            <w:r>
              <w:rPr>
                <w:sz w:val="28"/>
                <w:szCs w:val="28"/>
              </w:rPr>
              <w:t>сотрудников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компании)</w:t>
            </w:r>
          </w:p>
        </w:tc>
        <w:tc>
          <w:tcPr>
            <w:tcW w:w="4535" w:type="dxa"/>
            <w:vMerge/>
          </w:tcPr>
          <w:p w:rsidR="00445066" w:rsidRDefault="00445066"/>
        </w:tc>
      </w:tr>
      <w:tr w:rsidR="004A2AC8" w:rsidTr="004A2AC8">
        <w:trPr>
          <w:trHeight w:val="1549"/>
        </w:trPr>
        <w:tc>
          <w:tcPr>
            <w:tcW w:w="5635" w:type="dxa"/>
          </w:tcPr>
          <w:p w:rsidR="004A2AC8" w:rsidRDefault="004A2AC8" w:rsidP="007C48C3">
            <w:pPr>
              <w:pStyle w:val="TableParagraph"/>
              <w:spacing w:before="97" w:line="230" w:lineRule="auto"/>
              <w:ind w:right="147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Процент сотрудников, регулярно проходящих диспансеризацию, медицинские осмотры </w:t>
            </w:r>
            <w:r>
              <w:rPr>
                <w:spacing w:val="-6"/>
                <w:sz w:val="28"/>
                <w:szCs w:val="28"/>
              </w:rPr>
              <w:t>(т</w:t>
            </w:r>
            <w:r>
              <w:rPr>
                <w:spacing w:val="-8"/>
                <w:sz w:val="28"/>
                <w:szCs w:val="28"/>
              </w:rPr>
              <w:t xml:space="preserve">очное число </w:t>
            </w:r>
            <w:r>
              <w:rPr>
                <w:spacing w:val="-2"/>
                <w:sz w:val="28"/>
                <w:szCs w:val="28"/>
              </w:rPr>
              <w:t xml:space="preserve">сотрудников и </w:t>
            </w:r>
            <w:r>
              <w:rPr>
                <w:spacing w:val="-6"/>
                <w:sz w:val="28"/>
                <w:szCs w:val="28"/>
              </w:rPr>
              <w:t>%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от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общего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 xml:space="preserve">количества </w:t>
            </w:r>
            <w:r>
              <w:rPr>
                <w:sz w:val="28"/>
                <w:szCs w:val="28"/>
              </w:rPr>
              <w:t>сотрудников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компании)</w:t>
            </w:r>
          </w:p>
        </w:tc>
        <w:tc>
          <w:tcPr>
            <w:tcW w:w="4535" w:type="dxa"/>
            <w:vMerge/>
          </w:tcPr>
          <w:p w:rsidR="004A2AC8" w:rsidRDefault="004A2AC8"/>
        </w:tc>
      </w:tr>
    </w:tbl>
    <w:p w:rsidR="00445066" w:rsidRDefault="00445066"/>
    <w:p w:rsidR="00445066" w:rsidRDefault="00625E59" w:rsidP="00A058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программы:</w:t>
      </w:r>
    </w:p>
    <w:p w:rsidR="00445066" w:rsidRDefault="00445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066" w:rsidRDefault="00625E59" w:rsidP="00625E59">
      <w:pPr>
        <w:pStyle w:val="NoSpacingChar"/>
        <w:numPr>
          <w:ilvl w:val="0"/>
          <w:numId w:val="7"/>
        </w:numPr>
        <w:spacing w:line="65" w:lineRule="atLeas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продление профессионального долголетия работников;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продолжительности здоровой и активной жизни работников;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повышение численности работников организации, ведущих здоровый образ жизни;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изменение отношения работников к состоянию своего здоровья, повышение  медицинской активности, ежегодное прохождение диспансеризации;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укрепление репродуктивного здоровья работников организации;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снижение заболеваемости работников организации;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финансовых потерь, которые нес</w:t>
      </w:r>
      <w:r w:rsidR="00A0584C">
        <w:rPr>
          <w:sz w:val="28"/>
          <w:szCs w:val="28"/>
        </w:rPr>
        <w:t>е</w:t>
      </w:r>
      <w:r>
        <w:rPr>
          <w:sz w:val="28"/>
          <w:szCs w:val="28"/>
        </w:rPr>
        <w:t xml:space="preserve">т организация в результате отсутствия работников по болезни; </w:t>
      </w:r>
    </w:p>
    <w:p w:rsidR="00445066" w:rsidRDefault="00625E59" w:rsidP="00625E59">
      <w:pPr>
        <w:pStyle w:val="NoSpacingChar"/>
        <w:numPr>
          <w:ilvl w:val="0"/>
          <w:numId w:val="7"/>
        </w:numPr>
        <w:tabs>
          <w:tab w:val="left" w:pos="1134"/>
        </w:tabs>
        <w:spacing w:line="6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улучшение психологического климата в коллективе.</w:t>
      </w:r>
    </w:p>
    <w:p w:rsidR="00445066" w:rsidRDefault="00445066"/>
    <w:sectPr w:rsidR="00445066" w:rsidSect="001021F7">
      <w:footerReference w:type="default" r:id="rId14"/>
      <w:pgSz w:w="11906" w:h="16838"/>
      <w:pgMar w:top="1134" w:right="567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61" w:rsidRDefault="00496561">
      <w:pPr>
        <w:spacing w:after="0" w:line="240" w:lineRule="auto"/>
      </w:pPr>
      <w:r>
        <w:separator/>
      </w:r>
    </w:p>
  </w:endnote>
  <w:endnote w:type="continuationSeparator" w:id="0">
    <w:p w:rsidR="00496561" w:rsidRDefault="0049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2172"/>
      <w:docPartObj>
        <w:docPartGallery w:val="Page Numbers (Bottom of Page)"/>
        <w:docPartUnique/>
      </w:docPartObj>
    </w:sdtPr>
    <w:sdtEndPr/>
    <w:sdtContent>
      <w:p w:rsidR="00AF217A" w:rsidRDefault="00496561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58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E169B" w:rsidRDefault="00DE169B">
    <w:pPr>
      <w:pStyle w:val="af9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61" w:rsidRDefault="00496561">
      <w:pPr>
        <w:spacing w:after="0" w:line="240" w:lineRule="auto"/>
      </w:pPr>
      <w:r>
        <w:separator/>
      </w:r>
    </w:p>
  </w:footnote>
  <w:footnote w:type="continuationSeparator" w:id="0">
    <w:p w:rsidR="00496561" w:rsidRDefault="00496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977"/>
    <w:multiLevelType w:val="hybridMultilevel"/>
    <w:tmpl w:val="4496B06C"/>
    <w:lvl w:ilvl="0" w:tplc="8BF0EF5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5C099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923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B449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7A9D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52A3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0AA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AEF7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C6F4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F750C9"/>
    <w:multiLevelType w:val="hybridMultilevel"/>
    <w:tmpl w:val="08B8B4F0"/>
    <w:lvl w:ilvl="0" w:tplc="022005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A740C88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/>
      </w:rPr>
    </w:lvl>
    <w:lvl w:ilvl="2" w:tplc="30A69996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 w:tplc="825A2A5C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 w:tplc="9AB0F296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/>
      </w:rPr>
    </w:lvl>
    <w:lvl w:ilvl="5" w:tplc="F5382774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 w:tplc="E34C76BC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 w:tplc="91A2814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/>
      </w:rPr>
    </w:lvl>
    <w:lvl w:ilvl="8" w:tplc="7D4A13A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2">
    <w:nsid w:val="0DA06690"/>
    <w:multiLevelType w:val="hybridMultilevel"/>
    <w:tmpl w:val="C772F644"/>
    <w:lvl w:ilvl="0" w:tplc="3C782D70">
      <w:start w:val="1"/>
      <w:numFmt w:val="decimal"/>
      <w:lvlText w:val="%1."/>
      <w:lvlJc w:val="left"/>
      <w:pPr>
        <w:ind w:left="5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EEC4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825882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3" w:tplc="DF64BFEA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4" w:tplc="2F34573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D8F48228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A0DEE70E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C028622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90D81F4E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3">
    <w:nsid w:val="178F76DD"/>
    <w:multiLevelType w:val="hybridMultilevel"/>
    <w:tmpl w:val="BEB2257E"/>
    <w:lvl w:ilvl="0" w:tplc="A76AFE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6DCA3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16D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EC43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C252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058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08A7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E20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F635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D382DE4"/>
    <w:multiLevelType w:val="multilevel"/>
    <w:tmpl w:val="00C0197A"/>
    <w:lvl w:ilvl="0">
      <w:start w:val="1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5">
    <w:nsid w:val="1E460C8E"/>
    <w:multiLevelType w:val="hybridMultilevel"/>
    <w:tmpl w:val="863883EE"/>
    <w:lvl w:ilvl="0" w:tplc="D8388C0C">
      <w:numFmt w:val="bullet"/>
      <w:lvlText w:val="-"/>
      <w:lvlJc w:val="left"/>
      <w:pPr>
        <w:ind w:left="119" w:hanging="142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20B0667C">
      <w:numFmt w:val="bullet"/>
      <w:lvlText w:val="•"/>
      <w:lvlJc w:val="left"/>
      <w:pPr>
        <w:ind w:left="389" w:hanging="142"/>
      </w:pPr>
      <w:rPr>
        <w:rFonts w:hint="default"/>
        <w:lang w:val="ru-RU" w:eastAsia="en-US" w:bidi="ar-SA"/>
      </w:rPr>
    </w:lvl>
    <w:lvl w:ilvl="2" w:tplc="1382C0D6">
      <w:numFmt w:val="bullet"/>
      <w:lvlText w:val="•"/>
      <w:lvlJc w:val="left"/>
      <w:pPr>
        <w:ind w:left="658" w:hanging="142"/>
      </w:pPr>
      <w:rPr>
        <w:rFonts w:hint="default"/>
        <w:lang w:val="ru-RU" w:eastAsia="en-US" w:bidi="ar-SA"/>
      </w:rPr>
    </w:lvl>
    <w:lvl w:ilvl="3" w:tplc="42A653DC">
      <w:numFmt w:val="bullet"/>
      <w:lvlText w:val="•"/>
      <w:lvlJc w:val="left"/>
      <w:pPr>
        <w:ind w:left="927" w:hanging="142"/>
      </w:pPr>
      <w:rPr>
        <w:rFonts w:hint="default"/>
        <w:lang w:val="ru-RU" w:eastAsia="en-US" w:bidi="ar-SA"/>
      </w:rPr>
    </w:lvl>
    <w:lvl w:ilvl="4" w:tplc="7D941FDE">
      <w:numFmt w:val="bullet"/>
      <w:lvlText w:val="•"/>
      <w:lvlJc w:val="left"/>
      <w:pPr>
        <w:ind w:left="1196" w:hanging="142"/>
      </w:pPr>
      <w:rPr>
        <w:rFonts w:hint="default"/>
        <w:lang w:val="ru-RU" w:eastAsia="en-US" w:bidi="ar-SA"/>
      </w:rPr>
    </w:lvl>
    <w:lvl w:ilvl="5" w:tplc="FF423336">
      <w:numFmt w:val="bullet"/>
      <w:lvlText w:val="•"/>
      <w:lvlJc w:val="left"/>
      <w:pPr>
        <w:ind w:left="1466" w:hanging="142"/>
      </w:pPr>
      <w:rPr>
        <w:rFonts w:hint="default"/>
        <w:lang w:val="ru-RU" w:eastAsia="en-US" w:bidi="ar-SA"/>
      </w:rPr>
    </w:lvl>
    <w:lvl w:ilvl="6" w:tplc="2042CE52">
      <w:numFmt w:val="bullet"/>
      <w:lvlText w:val="•"/>
      <w:lvlJc w:val="left"/>
      <w:pPr>
        <w:ind w:left="1735" w:hanging="142"/>
      </w:pPr>
      <w:rPr>
        <w:rFonts w:hint="default"/>
        <w:lang w:val="ru-RU" w:eastAsia="en-US" w:bidi="ar-SA"/>
      </w:rPr>
    </w:lvl>
    <w:lvl w:ilvl="7" w:tplc="C9A0AE78">
      <w:numFmt w:val="bullet"/>
      <w:lvlText w:val="•"/>
      <w:lvlJc w:val="left"/>
      <w:pPr>
        <w:ind w:left="2004" w:hanging="142"/>
      </w:pPr>
      <w:rPr>
        <w:rFonts w:hint="default"/>
        <w:lang w:val="ru-RU" w:eastAsia="en-US" w:bidi="ar-SA"/>
      </w:rPr>
    </w:lvl>
    <w:lvl w:ilvl="8" w:tplc="A086B694">
      <w:numFmt w:val="bullet"/>
      <w:lvlText w:val="•"/>
      <w:lvlJc w:val="left"/>
      <w:pPr>
        <w:ind w:left="2273" w:hanging="142"/>
      </w:pPr>
      <w:rPr>
        <w:rFonts w:hint="default"/>
        <w:lang w:val="ru-RU" w:eastAsia="en-US" w:bidi="ar-SA"/>
      </w:rPr>
    </w:lvl>
  </w:abstractNum>
  <w:abstractNum w:abstractNumId="6">
    <w:nsid w:val="3940074D"/>
    <w:multiLevelType w:val="hybridMultilevel"/>
    <w:tmpl w:val="7D9C2D5A"/>
    <w:lvl w:ilvl="0" w:tplc="5C0E0FA0">
      <w:numFmt w:val="bullet"/>
      <w:lvlText w:val="-"/>
      <w:lvlJc w:val="left"/>
      <w:pPr>
        <w:ind w:left="14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B38413E">
      <w:numFmt w:val="bullet"/>
      <w:lvlText w:val="•"/>
      <w:lvlJc w:val="left"/>
      <w:pPr>
        <w:ind w:left="1132" w:hanging="874"/>
      </w:pPr>
      <w:rPr>
        <w:rFonts w:hint="default"/>
        <w:lang w:val="ru-RU" w:eastAsia="en-US" w:bidi="ar-SA"/>
      </w:rPr>
    </w:lvl>
    <w:lvl w:ilvl="2" w:tplc="702839C0">
      <w:numFmt w:val="bullet"/>
      <w:lvlText w:val="•"/>
      <w:lvlJc w:val="left"/>
      <w:pPr>
        <w:ind w:left="2125" w:hanging="874"/>
      </w:pPr>
      <w:rPr>
        <w:rFonts w:hint="default"/>
        <w:lang w:val="ru-RU" w:eastAsia="en-US" w:bidi="ar-SA"/>
      </w:rPr>
    </w:lvl>
    <w:lvl w:ilvl="3" w:tplc="0024C066">
      <w:numFmt w:val="bullet"/>
      <w:lvlText w:val="•"/>
      <w:lvlJc w:val="left"/>
      <w:pPr>
        <w:ind w:left="3118" w:hanging="874"/>
      </w:pPr>
      <w:rPr>
        <w:rFonts w:hint="default"/>
        <w:lang w:val="ru-RU" w:eastAsia="en-US" w:bidi="ar-SA"/>
      </w:rPr>
    </w:lvl>
    <w:lvl w:ilvl="4" w:tplc="974E16D6">
      <w:numFmt w:val="bullet"/>
      <w:lvlText w:val="•"/>
      <w:lvlJc w:val="left"/>
      <w:pPr>
        <w:ind w:left="4111" w:hanging="874"/>
      </w:pPr>
      <w:rPr>
        <w:rFonts w:hint="default"/>
        <w:lang w:val="ru-RU" w:eastAsia="en-US" w:bidi="ar-SA"/>
      </w:rPr>
    </w:lvl>
    <w:lvl w:ilvl="5" w:tplc="7318D82E">
      <w:numFmt w:val="bullet"/>
      <w:lvlText w:val="•"/>
      <w:lvlJc w:val="left"/>
      <w:pPr>
        <w:ind w:left="5104" w:hanging="874"/>
      </w:pPr>
      <w:rPr>
        <w:rFonts w:hint="default"/>
        <w:lang w:val="ru-RU" w:eastAsia="en-US" w:bidi="ar-SA"/>
      </w:rPr>
    </w:lvl>
    <w:lvl w:ilvl="6" w:tplc="FE9AFFF4">
      <w:numFmt w:val="bullet"/>
      <w:lvlText w:val="•"/>
      <w:lvlJc w:val="left"/>
      <w:pPr>
        <w:ind w:left="6097" w:hanging="874"/>
      </w:pPr>
      <w:rPr>
        <w:rFonts w:hint="default"/>
        <w:lang w:val="ru-RU" w:eastAsia="en-US" w:bidi="ar-SA"/>
      </w:rPr>
    </w:lvl>
    <w:lvl w:ilvl="7" w:tplc="DFC062B2">
      <w:numFmt w:val="bullet"/>
      <w:lvlText w:val="•"/>
      <w:lvlJc w:val="left"/>
      <w:pPr>
        <w:ind w:left="7090" w:hanging="874"/>
      </w:pPr>
      <w:rPr>
        <w:rFonts w:hint="default"/>
        <w:lang w:val="ru-RU" w:eastAsia="en-US" w:bidi="ar-SA"/>
      </w:rPr>
    </w:lvl>
    <w:lvl w:ilvl="8" w:tplc="D96A785E">
      <w:numFmt w:val="bullet"/>
      <w:lvlText w:val="•"/>
      <w:lvlJc w:val="left"/>
      <w:pPr>
        <w:ind w:left="8083" w:hanging="874"/>
      </w:pPr>
      <w:rPr>
        <w:rFonts w:hint="default"/>
        <w:lang w:val="ru-RU" w:eastAsia="en-US" w:bidi="ar-SA"/>
      </w:rPr>
    </w:lvl>
  </w:abstractNum>
  <w:abstractNum w:abstractNumId="7">
    <w:nsid w:val="412F7838"/>
    <w:multiLevelType w:val="hybridMultilevel"/>
    <w:tmpl w:val="88720942"/>
    <w:lvl w:ilvl="0" w:tplc="61E62440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32A79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40F0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AE2B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FAE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7221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4A6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94FB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5604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4D67728"/>
    <w:multiLevelType w:val="hybridMultilevel"/>
    <w:tmpl w:val="2020F726"/>
    <w:lvl w:ilvl="0" w:tplc="F6387B4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7AC29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0CA4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1E1E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D293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B0E3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01E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E671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229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C121C0A"/>
    <w:multiLevelType w:val="hybridMultilevel"/>
    <w:tmpl w:val="C5364462"/>
    <w:lvl w:ilvl="0" w:tplc="DF9CFC96">
      <w:start w:val="1"/>
      <w:numFmt w:val="decimal"/>
      <w:lvlText w:val="%1."/>
      <w:lvlJc w:val="left"/>
      <w:pPr>
        <w:ind w:left="1060" w:hanging="360"/>
      </w:pPr>
      <w:rPr>
        <w:sz w:val="28"/>
      </w:rPr>
    </w:lvl>
    <w:lvl w:ilvl="1" w:tplc="D0F26AD0">
      <w:start w:val="1"/>
      <w:numFmt w:val="lowerLetter"/>
      <w:lvlText w:val="%2."/>
      <w:lvlJc w:val="left"/>
      <w:pPr>
        <w:ind w:left="1780" w:hanging="360"/>
      </w:pPr>
    </w:lvl>
    <w:lvl w:ilvl="2" w:tplc="313070E8">
      <w:start w:val="1"/>
      <w:numFmt w:val="lowerRoman"/>
      <w:lvlText w:val="%3."/>
      <w:lvlJc w:val="right"/>
      <w:pPr>
        <w:ind w:left="2500" w:hanging="180"/>
      </w:pPr>
    </w:lvl>
    <w:lvl w:ilvl="3" w:tplc="E9EC9268">
      <w:start w:val="1"/>
      <w:numFmt w:val="decimal"/>
      <w:lvlText w:val="%4."/>
      <w:lvlJc w:val="left"/>
      <w:pPr>
        <w:ind w:left="3220" w:hanging="360"/>
      </w:pPr>
    </w:lvl>
    <w:lvl w:ilvl="4" w:tplc="4558C91C">
      <w:start w:val="1"/>
      <w:numFmt w:val="lowerLetter"/>
      <w:lvlText w:val="%5."/>
      <w:lvlJc w:val="left"/>
      <w:pPr>
        <w:ind w:left="3940" w:hanging="360"/>
      </w:pPr>
    </w:lvl>
    <w:lvl w:ilvl="5" w:tplc="B9625BD2">
      <w:start w:val="1"/>
      <w:numFmt w:val="lowerRoman"/>
      <w:lvlText w:val="%6."/>
      <w:lvlJc w:val="right"/>
      <w:pPr>
        <w:ind w:left="4660" w:hanging="180"/>
      </w:pPr>
    </w:lvl>
    <w:lvl w:ilvl="6" w:tplc="1D688746">
      <w:start w:val="1"/>
      <w:numFmt w:val="decimal"/>
      <w:lvlText w:val="%7."/>
      <w:lvlJc w:val="left"/>
      <w:pPr>
        <w:ind w:left="5380" w:hanging="360"/>
      </w:pPr>
    </w:lvl>
    <w:lvl w:ilvl="7" w:tplc="315CF1B8">
      <w:start w:val="1"/>
      <w:numFmt w:val="lowerLetter"/>
      <w:lvlText w:val="%8."/>
      <w:lvlJc w:val="left"/>
      <w:pPr>
        <w:ind w:left="6100" w:hanging="360"/>
      </w:pPr>
    </w:lvl>
    <w:lvl w:ilvl="8" w:tplc="BD449234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066"/>
    <w:rsid w:val="000E7B39"/>
    <w:rsid w:val="001021F7"/>
    <w:rsid w:val="00133D1F"/>
    <w:rsid w:val="00280217"/>
    <w:rsid w:val="00291C5B"/>
    <w:rsid w:val="00337B3B"/>
    <w:rsid w:val="00345315"/>
    <w:rsid w:val="00347A61"/>
    <w:rsid w:val="00445066"/>
    <w:rsid w:val="00496561"/>
    <w:rsid w:val="004A2AC8"/>
    <w:rsid w:val="004B3176"/>
    <w:rsid w:val="00625E59"/>
    <w:rsid w:val="00642557"/>
    <w:rsid w:val="00676012"/>
    <w:rsid w:val="006C2ABA"/>
    <w:rsid w:val="006D2D3C"/>
    <w:rsid w:val="00720C37"/>
    <w:rsid w:val="00732DC3"/>
    <w:rsid w:val="00797E6C"/>
    <w:rsid w:val="007A2738"/>
    <w:rsid w:val="007B05F4"/>
    <w:rsid w:val="007C48C3"/>
    <w:rsid w:val="008745E0"/>
    <w:rsid w:val="008C279F"/>
    <w:rsid w:val="008F59E0"/>
    <w:rsid w:val="00955F95"/>
    <w:rsid w:val="009614D8"/>
    <w:rsid w:val="00982960"/>
    <w:rsid w:val="00A0584C"/>
    <w:rsid w:val="00A54B44"/>
    <w:rsid w:val="00A74F05"/>
    <w:rsid w:val="00A809C2"/>
    <w:rsid w:val="00AF217A"/>
    <w:rsid w:val="00B16EB2"/>
    <w:rsid w:val="00B20C1E"/>
    <w:rsid w:val="00B6058E"/>
    <w:rsid w:val="00C13344"/>
    <w:rsid w:val="00D0034A"/>
    <w:rsid w:val="00DE169B"/>
    <w:rsid w:val="00E62F50"/>
    <w:rsid w:val="00F00FDB"/>
    <w:rsid w:val="00F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9F"/>
    <w:pPr>
      <w:spacing w:after="200" w:line="276" w:lineRule="auto"/>
    </w:pPr>
    <w:rPr>
      <w:rFonts w:ascii="Calibri" w:hAnsi="Calibri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C279F"/>
    <w:pPr>
      <w:spacing w:before="120" w:after="120" w:line="240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8C279F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9"/>
    <w:qFormat/>
    <w:rsid w:val="008C279F"/>
    <w:pPr>
      <w:spacing w:after="0" w:line="240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9"/>
    <w:qFormat/>
    <w:rsid w:val="008C279F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9"/>
    <w:qFormat/>
    <w:rsid w:val="008C279F"/>
    <w:pPr>
      <w:spacing w:before="120" w:after="120" w:line="240" w:lineRule="auto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8C279F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C279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C279F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C279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C279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C27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C279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C279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C279F"/>
  </w:style>
  <w:style w:type="paragraph" w:styleId="21">
    <w:name w:val="Quote"/>
    <w:basedOn w:val="a"/>
    <w:next w:val="a"/>
    <w:link w:val="22"/>
    <w:uiPriority w:val="29"/>
    <w:qFormat/>
    <w:rsid w:val="008C279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C279F"/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8C27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sid w:val="008C279F"/>
    <w:rPr>
      <w:i/>
    </w:rPr>
  </w:style>
  <w:style w:type="paragraph" w:styleId="a6">
    <w:name w:val="header"/>
    <w:basedOn w:val="a"/>
    <w:link w:val="a7"/>
    <w:uiPriority w:val="99"/>
    <w:unhideWhenUsed/>
    <w:rsid w:val="008C27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79F"/>
  </w:style>
  <w:style w:type="paragraph" w:styleId="a8">
    <w:name w:val="footer"/>
    <w:basedOn w:val="a"/>
    <w:link w:val="a9"/>
    <w:uiPriority w:val="99"/>
    <w:unhideWhenUsed/>
    <w:rsid w:val="008C27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C279F"/>
  </w:style>
  <w:style w:type="table" w:styleId="aa">
    <w:name w:val="Table Grid"/>
    <w:basedOn w:val="a1"/>
    <w:uiPriority w:val="59"/>
    <w:rsid w:val="008C27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C27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C279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C279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C27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C279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C279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C279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C279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C279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C279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C279F"/>
    <w:rPr>
      <w:sz w:val="18"/>
    </w:rPr>
  </w:style>
  <w:style w:type="character" w:styleId="ad">
    <w:name w:val="footnote reference"/>
    <w:basedOn w:val="a0"/>
    <w:uiPriority w:val="99"/>
    <w:unhideWhenUsed/>
    <w:rsid w:val="008C279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C279F"/>
    <w:pPr>
      <w:spacing w:after="0" w:line="240" w:lineRule="auto"/>
    </w:pPr>
  </w:style>
  <w:style w:type="character" w:customStyle="1" w:styleId="af">
    <w:name w:val="Текст концевой сноски Знак"/>
    <w:link w:val="ae"/>
    <w:uiPriority w:val="99"/>
    <w:rsid w:val="008C279F"/>
    <w:rPr>
      <w:sz w:val="20"/>
    </w:rPr>
  </w:style>
  <w:style w:type="character" w:styleId="af0">
    <w:name w:val="endnote reference"/>
    <w:basedOn w:val="a0"/>
    <w:uiPriority w:val="99"/>
    <w:semiHidden/>
    <w:unhideWhenUsed/>
    <w:rsid w:val="008C279F"/>
    <w:rPr>
      <w:vertAlign w:val="superscript"/>
    </w:rPr>
  </w:style>
  <w:style w:type="paragraph" w:styleId="af1">
    <w:name w:val="TOC Heading"/>
    <w:uiPriority w:val="39"/>
    <w:unhideWhenUsed/>
    <w:rsid w:val="008C279F"/>
  </w:style>
  <w:style w:type="paragraph" w:styleId="af2">
    <w:name w:val="table of figures"/>
    <w:basedOn w:val="a"/>
    <w:next w:val="a"/>
    <w:uiPriority w:val="99"/>
    <w:unhideWhenUsed/>
    <w:rsid w:val="008C279F"/>
    <w:pPr>
      <w:spacing w:after="0"/>
    </w:pPr>
  </w:style>
  <w:style w:type="character" w:customStyle="1" w:styleId="10">
    <w:name w:val="Заголовок 1 Знак"/>
    <w:basedOn w:val="Normal1"/>
    <w:link w:val="1"/>
    <w:uiPriority w:val="99"/>
    <w:rsid w:val="008C279F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Normal1"/>
    <w:link w:val="2"/>
    <w:uiPriority w:val="99"/>
    <w:rsid w:val="008C279F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Normal1"/>
    <w:link w:val="3"/>
    <w:uiPriority w:val="99"/>
    <w:rsid w:val="008C279F"/>
    <w:rPr>
      <w:rFonts w:ascii="XO Thames" w:hAnsi="XO Thames" w:cs="Times New Roman"/>
      <w:b/>
      <w:i/>
      <w:color w:val="000000"/>
      <w:sz w:val="20"/>
    </w:rPr>
  </w:style>
  <w:style w:type="character" w:customStyle="1" w:styleId="40">
    <w:name w:val="Заголовок 4 Знак"/>
    <w:basedOn w:val="Normal1"/>
    <w:link w:val="4"/>
    <w:uiPriority w:val="99"/>
    <w:rsid w:val="008C279F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Normal1"/>
    <w:link w:val="5"/>
    <w:uiPriority w:val="99"/>
    <w:rsid w:val="008C279F"/>
    <w:rPr>
      <w:rFonts w:ascii="XO Thames" w:hAnsi="XO Thames" w:cs="Times New Roman"/>
      <w:b/>
      <w:color w:val="000000"/>
      <w:sz w:val="20"/>
    </w:rPr>
  </w:style>
  <w:style w:type="character" w:customStyle="1" w:styleId="Normal1">
    <w:name w:val="Normal1"/>
    <w:uiPriority w:val="99"/>
    <w:rsid w:val="008C279F"/>
    <w:rPr>
      <w:rFonts w:ascii="Calibri" w:hAnsi="Calibri"/>
      <w:color w:val="000000"/>
    </w:rPr>
  </w:style>
  <w:style w:type="paragraph" w:customStyle="1" w:styleId="Hyperlink12">
    <w:name w:val="Hyperlink12"/>
    <w:basedOn w:val="DefaultParagraphFont12"/>
    <w:link w:val="Hyperlink121"/>
    <w:uiPriority w:val="99"/>
    <w:rsid w:val="008C279F"/>
    <w:rPr>
      <w:color w:val="0000FF"/>
      <w:u w:val="single"/>
    </w:rPr>
  </w:style>
  <w:style w:type="character" w:customStyle="1" w:styleId="Hyperlink121">
    <w:name w:val="Hyperlink121"/>
    <w:basedOn w:val="DefaultParagraphFont11"/>
    <w:link w:val="Hyperlink12"/>
    <w:uiPriority w:val="99"/>
    <w:rsid w:val="008C279F"/>
    <w:rPr>
      <w:rFonts w:cs="Times New Roman"/>
      <w:color w:val="0000FF"/>
      <w:sz w:val="22"/>
      <w:szCs w:val="22"/>
      <w:u w:val="single"/>
      <w:lang w:val="ru-RU" w:eastAsia="ru-RU" w:bidi="ar-SA"/>
    </w:rPr>
  </w:style>
  <w:style w:type="paragraph" w:customStyle="1" w:styleId="apple-converted-space">
    <w:name w:val="apple-converted-space"/>
    <w:basedOn w:val="a"/>
    <w:link w:val="apple-converted-space2"/>
    <w:uiPriority w:val="99"/>
    <w:rsid w:val="008C279F"/>
    <w:pPr>
      <w:spacing w:after="0" w:line="240" w:lineRule="auto"/>
    </w:pPr>
    <w:rPr>
      <w:rFonts w:ascii="Times New Roman" w:hAnsi="Times New Roman"/>
    </w:rPr>
  </w:style>
  <w:style w:type="character" w:customStyle="1" w:styleId="apple-converted-space2">
    <w:name w:val="apple-converted-space2"/>
    <w:basedOn w:val="Normal1"/>
    <w:link w:val="apple-converted-space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styleId="23">
    <w:name w:val="toc 2"/>
    <w:basedOn w:val="a"/>
    <w:next w:val="a"/>
    <w:link w:val="24"/>
    <w:uiPriority w:val="99"/>
    <w:rsid w:val="008C279F"/>
    <w:pPr>
      <w:spacing w:after="0" w:line="240" w:lineRule="auto"/>
      <w:ind w:left="200"/>
    </w:pPr>
    <w:rPr>
      <w:rFonts w:ascii="Times New Roman" w:hAnsi="Times New Roman"/>
    </w:rPr>
  </w:style>
  <w:style w:type="character" w:customStyle="1" w:styleId="24">
    <w:name w:val="Оглавление 2 Знак"/>
    <w:basedOn w:val="Normal1"/>
    <w:link w:val="23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styleId="42">
    <w:name w:val="toc 4"/>
    <w:basedOn w:val="a"/>
    <w:next w:val="a"/>
    <w:link w:val="43"/>
    <w:uiPriority w:val="99"/>
    <w:rsid w:val="008C279F"/>
    <w:pPr>
      <w:spacing w:after="0" w:line="240" w:lineRule="auto"/>
      <w:ind w:left="600"/>
    </w:pPr>
    <w:rPr>
      <w:rFonts w:ascii="Times New Roman" w:hAnsi="Times New Roman"/>
    </w:rPr>
  </w:style>
  <w:style w:type="character" w:customStyle="1" w:styleId="43">
    <w:name w:val="Оглавление 4 Знак"/>
    <w:basedOn w:val="Normal1"/>
    <w:link w:val="42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styleId="af3">
    <w:name w:val="caption"/>
    <w:basedOn w:val="a"/>
    <w:link w:val="af4"/>
    <w:uiPriority w:val="99"/>
    <w:qFormat/>
    <w:rsid w:val="008C279F"/>
    <w:pPr>
      <w:spacing w:before="120" w:after="120"/>
    </w:pPr>
    <w:rPr>
      <w:i/>
      <w:sz w:val="24"/>
    </w:rPr>
  </w:style>
  <w:style w:type="character" w:customStyle="1" w:styleId="af4">
    <w:name w:val="Название объекта Знак"/>
    <w:basedOn w:val="Normal1"/>
    <w:link w:val="af3"/>
    <w:uiPriority w:val="99"/>
    <w:rsid w:val="008C279F"/>
    <w:rPr>
      <w:rFonts w:ascii="Calibri" w:hAnsi="Calibri" w:cs="Times New Roman"/>
      <w:i/>
      <w:color w:val="000000"/>
      <w:sz w:val="24"/>
    </w:rPr>
  </w:style>
  <w:style w:type="paragraph" w:styleId="61">
    <w:name w:val="toc 6"/>
    <w:basedOn w:val="a"/>
    <w:next w:val="a"/>
    <w:link w:val="62"/>
    <w:uiPriority w:val="99"/>
    <w:rsid w:val="008C279F"/>
    <w:pPr>
      <w:spacing w:after="0" w:line="240" w:lineRule="auto"/>
      <w:ind w:left="1000"/>
    </w:pPr>
    <w:rPr>
      <w:rFonts w:ascii="Times New Roman" w:hAnsi="Times New Roman"/>
    </w:rPr>
  </w:style>
  <w:style w:type="character" w:customStyle="1" w:styleId="62">
    <w:name w:val="Оглавление 6 Знак"/>
    <w:basedOn w:val="Normal1"/>
    <w:link w:val="61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styleId="71">
    <w:name w:val="toc 7"/>
    <w:basedOn w:val="a"/>
    <w:next w:val="a"/>
    <w:link w:val="72"/>
    <w:uiPriority w:val="99"/>
    <w:rsid w:val="008C279F"/>
    <w:pPr>
      <w:spacing w:after="0" w:line="240" w:lineRule="auto"/>
      <w:ind w:left="1200"/>
    </w:pPr>
    <w:rPr>
      <w:rFonts w:ascii="Times New Roman" w:hAnsi="Times New Roman"/>
    </w:rPr>
  </w:style>
  <w:style w:type="character" w:customStyle="1" w:styleId="72">
    <w:name w:val="Оглавление 7 Знак"/>
    <w:basedOn w:val="Normal1"/>
    <w:link w:val="71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customStyle="1" w:styleId="SubtitleChar">
    <w:name w:val="Subtitle Char"/>
    <w:basedOn w:val="12"/>
    <w:link w:val="SubtitleChar2"/>
    <w:uiPriority w:val="99"/>
    <w:rsid w:val="008C279F"/>
    <w:rPr>
      <w:rFonts w:ascii="Cambria" w:hAnsi="Cambria"/>
    </w:rPr>
  </w:style>
  <w:style w:type="character" w:customStyle="1" w:styleId="SubtitleChar2">
    <w:name w:val="Subtitle Char2"/>
    <w:basedOn w:val="110"/>
    <w:link w:val="SubtitleChar"/>
    <w:uiPriority w:val="99"/>
    <w:rsid w:val="008C279F"/>
    <w:rPr>
      <w:rFonts w:ascii="Cambria" w:hAnsi="Cambria" w:cs="Times New Roman"/>
      <w:color w:val="000000"/>
      <w:sz w:val="22"/>
      <w:szCs w:val="22"/>
      <w:lang w:val="ru-RU" w:eastAsia="ru-RU" w:bidi="ar-SA"/>
    </w:rPr>
  </w:style>
  <w:style w:type="paragraph" w:styleId="af5">
    <w:name w:val="Balloon Text"/>
    <w:basedOn w:val="a"/>
    <w:link w:val="af6"/>
    <w:uiPriority w:val="99"/>
    <w:rsid w:val="008C279F"/>
    <w:rPr>
      <w:rFonts w:ascii="Tahoma" w:hAnsi="Tahoma"/>
      <w:sz w:val="16"/>
    </w:rPr>
  </w:style>
  <w:style w:type="character" w:customStyle="1" w:styleId="af6">
    <w:name w:val="Текст выноски Знак"/>
    <w:basedOn w:val="Normal1"/>
    <w:link w:val="af5"/>
    <w:uiPriority w:val="99"/>
    <w:rsid w:val="008C279F"/>
    <w:rPr>
      <w:rFonts w:ascii="Tahoma" w:hAnsi="Tahoma" w:cs="Times New Roman"/>
      <w:color w:val="000000"/>
      <w:sz w:val="16"/>
    </w:rPr>
  </w:style>
  <w:style w:type="paragraph" w:customStyle="1" w:styleId="Hyperlink1">
    <w:name w:val="Hyperlink1"/>
    <w:link w:val="Hyperlink11"/>
    <w:uiPriority w:val="99"/>
    <w:rsid w:val="008C279F"/>
    <w:rPr>
      <w:color w:val="0000FF"/>
      <w:u w:val="single"/>
    </w:rPr>
  </w:style>
  <w:style w:type="character" w:customStyle="1" w:styleId="Hyperlink11">
    <w:name w:val="Hyperlink11"/>
    <w:link w:val="Hyperlink1"/>
    <w:uiPriority w:val="99"/>
    <w:rsid w:val="008C279F"/>
    <w:rPr>
      <w:color w:val="0000FF"/>
      <w:sz w:val="22"/>
      <w:u w:val="single"/>
    </w:rPr>
  </w:style>
  <w:style w:type="paragraph" w:customStyle="1" w:styleId="12">
    <w:name w:val="Основной шрифт абзаца1"/>
    <w:link w:val="110"/>
    <w:uiPriority w:val="99"/>
    <w:rsid w:val="008C279F"/>
    <w:rPr>
      <w:color w:val="000000"/>
    </w:rPr>
  </w:style>
  <w:style w:type="character" w:customStyle="1" w:styleId="110">
    <w:name w:val="Основной шрифт абзаца11"/>
    <w:link w:val="12"/>
    <w:uiPriority w:val="99"/>
    <w:rsid w:val="008C279F"/>
    <w:rPr>
      <w:color w:val="000000"/>
      <w:sz w:val="22"/>
      <w:lang w:val="ru-RU" w:eastAsia="ru-RU"/>
    </w:rPr>
  </w:style>
  <w:style w:type="paragraph" w:customStyle="1" w:styleId="apple-converted-space1">
    <w:name w:val="apple-converted-space1"/>
    <w:basedOn w:val="12"/>
    <w:link w:val="apple-converted-space11"/>
    <w:uiPriority w:val="99"/>
    <w:rsid w:val="008C279F"/>
  </w:style>
  <w:style w:type="character" w:customStyle="1" w:styleId="apple-converted-space11">
    <w:name w:val="apple-converted-space11"/>
    <w:basedOn w:val="110"/>
    <w:link w:val="apple-converted-space1"/>
    <w:uiPriority w:val="99"/>
    <w:rsid w:val="008C279F"/>
    <w:rPr>
      <w:rFonts w:cs="Times New Roman"/>
      <w:color w:val="000000"/>
      <w:sz w:val="22"/>
      <w:szCs w:val="22"/>
      <w:lang w:val="ru-RU" w:eastAsia="ru-RU" w:bidi="ar-SA"/>
    </w:rPr>
  </w:style>
  <w:style w:type="paragraph" w:customStyle="1" w:styleId="af7">
    <w:name w:val="Заголовок таблицы"/>
    <w:basedOn w:val="af8"/>
    <w:link w:val="13"/>
    <w:uiPriority w:val="99"/>
    <w:rsid w:val="008C279F"/>
    <w:pPr>
      <w:jc w:val="center"/>
    </w:pPr>
    <w:rPr>
      <w:b/>
    </w:rPr>
  </w:style>
  <w:style w:type="character" w:customStyle="1" w:styleId="13">
    <w:name w:val="Заголовок таблицы1"/>
    <w:basedOn w:val="14"/>
    <w:link w:val="af7"/>
    <w:uiPriority w:val="99"/>
    <w:rsid w:val="008C279F"/>
    <w:rPr>
      <w:rFonts w:ascii="Calibri" w:hAnsi="Calibri" w:cs="Times New Roman"/>
      <w:b/>
      <w:color w:val="000000"/>
      <w:sz w:val="20"/>
    </w:rPr>
  </w:style>
  <w:style w:type="paragraph" w:customStyle="1" w:styleId="ConsPlusNormal">
    <w:name w:val="ConsPlusNormal"/>
    <w:link w:val="ConsPlusNormal1"/>
    <w:uiPriority w:val="99"/>
    <w:rsid w:val="008C279F"/>
    <w:pPr>
      <w:widowControl w:val="0"/>
    </w:pPr>
    <w:rPr>
      <w:rFonts w:ascii="Arial" w:hAnsi="Arial"/>
      <w:color w:val="000000"/>
    </w:rPr>
  </w:style>
  <w:style w:type="character" w:customStyle="1" w:styleId="ConsPlusNormal1">
    <w:name w:val="ConsPlusNormal1"/>
    <w:link w:val="ConsPlusNormal"/>
    <w:uiPriority w:val="99"/>
    <w:rsid w:val="008C279F"/>
    <w:rPr>
      <w:rFonts w:ascii="Arial" w:hAnsi="Arial"/>
      <w:color w:val="000000"/>
      <w:sz w:val="22"/>
      <w:lang w:val="ru-RU" w:eastAsia="ru-RU"/>
    </w:rPr>
  </w:style>
  <w:style w:type="paragraph" w:customStyle="1" w:styleId="25">
    <w:name w:val="Основной текст (2)"/>
    <w:basedOn w:val="a"/>
    <w:link w:val="211"/>
    <w:uiPriority w:val="99"/>
    <w:rsid w:val="008C279F"/>
    <w:pPr>
      <w:widowControl w:val="0"/>
      <w:spacing w:before="60" w:after="60" w:line="240" w:lineRule="atLeast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(2)1"/>
    <w:basedOn w:val="Normal1"/>
    <w:link w:val="25"/>
    <w:uiPriority w:val="99"/>
    <w:rsid w:val="008C279F"/>
    <w:rPr>
      <w:rFonts w:ascii="Times New Roman" w:hAnsi="Times New Roman" w:cs="Times New Roman"/>
      <w:color w:val="000000"/>
      <w:sz w:val="28"/>
    </w:rPr>
  </w:style>
  <w:style w:type="paragraph" w:styleId="32">
    <w:name w:val="toc 3"/>
    <w:basedOn w:val="a"/>
    <w:next w:val="a"/>
    <w:link w:val="33"/>
    <w:uiPriority w:val="99"/>
    <w:rsid w:val="008C279F"/>
    <w:pPr>
      <w:spacing w:after="0" w:line="240" w:lineRule="auto"/>
      <w:ind w:left="400"/>
    </w:pPr>
    <w:rPr>
      <w:rFonts w:ascii="Times New Roman" w:hAnsi="Times New Roman"/>
    </w:rPr>
  </w:style>
  <w:style w:type="character" w:customStyle="1" w:styleId="33">
    <w:name w:val="Оглавление 3 Знак"/>
    <w:basedOn w:val="Normal1"/>
    <w:link w:val="32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customStyle="1" w:styleId="Default">
    <w:name w:val="Default"/>
    <w:link w:val="Default1"/>
    <w:uiPriority w:val="99"/>
    <w:rsid w:val="008C279F"/>
    <w:rPr>
      <w:color w:val="000000"/>
    </w:rPr>
  </w:style>
  <w:style w:type="character" w:customStyle="1" w:styleId="Default1">
    <w:name w:val="Default1"/>
    <w:link w:val="Default"/>
    <w:uiPriority w:val="99"/>
    <w:rsid w:val="008C279F"/>
    <w:rPr>
      <w:color w:val="000000"/>
      <w:sz w:val="22"/>
      <w:lang w:val="ru-RU" w:eastAsia="ru-RU"/>
    </w:rPr>
  </w:style>
  <w:style w:type="paragraph" w:styleId="af9">
    <w:name w:val="Body Text"/>
    <w:basedOn w:val="a"/>
    <w:link w:val="afa"/>
    <w:uiPriority w:val="99"/>
    <w:rsid w:val="008C279F"/>
    <w:pPr>
      <w:spacing w:after="140"/>
    </w:pPr>
  </w:style>
  <w:style w:type="character" w:customStyle="1" w:styleId="afa">
    <w:name w:val="Основной текст Знак"/>
    <w:basedOn w:val="Normal1"/>
    <w:link w:val="af9"/>
    <w:uiPriority w:val="99"/>
    <w:rsid w:val="008C279F"/>
    <w:rPr>
      <w:rFonts w:ascii="Calibri" w:hAnsi="Calibri" w:cs="Times New Roman"/>
      <w:color w:val="000000"/>
      <w:sz w:val="20"/>
    </w:rPr>
  </w:style>
  <w:style w:type="paragraph" w:customStyle="1" w:styleId="15">
    <w:name w:val="Указатель1"/>
    <w:basedOn w:val="a"/>
    <w:link w:val="111"/>
    <w:uiPriority w:val="99"/>
    <w:rsid w:val="008C279F"/>
  </w:style>
  <w:style w:type="character" w:customStyle="1" w:styleId="111">
    <w:name w:val="Указатель11"/>
    <w:basedOn w:val="Normal1"/>
    <w:link w:val="15"/>
    <w:uiPriority w:val="99"/>
    <w:rsid w:val="008C279F"/>
    <w:rPr>
      <w:rFonts w:ascii="Calibri" w:hAnsi="Calibri" w:cs="Times New Roman"/>
      <w:color w:val="000000"/>
      <w:sz w:val="20"/>
    </w:rPr>
  </w:style>
  <w:style w:type="paragraph" w:styleId="afb">
    <w:name w:val="Normal (Web)"/>
    <w:basedOn w:val="a"/>
    <w:link w:val="afc"/>
    <w:uiPriority w:val="99"/>
    <w:rsid w:val="008C27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c">
    <w:name w:val="Обычный (веб) Знак"/>
    <w:basedOn w:val="Normal1"/>
    <w:link w:val="afb"/>
    <w:uiPriority w:val="99"/>
    <w:rsid w:val="008C279F"/>
    <w:rPr>
      <w:rFonts w:ascii="Times New Roman" w:hAnsi="Times New Roman" w:cs="Times New Roman"/>
      <w:color w:val="000000"/>
      <w:sz w:val="24"/>
    </w:rPr>
  </w:style>
  <w:style w:type="paragraph" w:styleId="afd">
    <w:name w:val="List"/>
    <w:basedOn w:val="af9"/>
    <w:link w:val="afe"/>
    <w:uiPriority w:val="99"/>
    <w:rsid w:val="008C279F"/>
  </w:style>
  <w:style w:type="character" w:customStyle="1" w:styleId="afe">
    <w:name w:val="Список Знак"/>
    <w:basedOn w:val="afa"/>
    <w:link w:val="afd"/>
    <w:uiPriority w:val="99"/>
    <w:rsid w:val="008C279F"/>
    <w:rPr>
      <w:rFonts w:ascii="Calibri" w:hAnsi="Calibri" w:cs="Times New Roman"/>
      <w:color w:val="000000"/>
      <w:sz w:val="20"/>
    </w:rPr>
  </w:style>
  <w:style w:type="paragraph" w:customStyle="1" w:styleId="26">
    <w:name w:val="Основной шрифт абзаца2"/>
    <w:link w:val="212"/>
    <w:uiPriority w:val="99"/>
    <w:rsid w:val="008C279F"/>
    <w:rPr>
      <w:color w:val="000000"/>
    </w:rPr>
  </w:style>
  <w:style w:type="character" w:customStyle="1" w:styleId="212">
    <w:name w:val="Основной шрифт абзаца21"/>
    <w:link w:val="26"/>
    <w:uiPriority w:val="99"/>
    <w:rsid w:val="008C279F"/>
    <w:rPr>
      <w:color w:val="000000"/>
      <w:sz w:val="22"/>
      <w:lang w:val="ru-RU" w:eastAsia="ru-RU"/>
    </w:rPr>
  </w:style>
  <w:style w:type="paragraph" w:customStyle="1" w:styleId="27">
    <w:name w:val="Указатель2"/>
    <w:basedOn w:val="a"/>
    <w:link w:val="213"/>
    <w:uiPriority w:val="99"/>
    <w:rsid w:val="008C279F"/>
  </w:style>
  <w:style w:type="character" w:customStyle="1" w:styleId="213">
    <w:name w:val="Указатель21"/>
    <w:basedOn w:val="Normal1"/>
    <w:link w:val="27"/>
    <w:uiPriority w:val="99"/>
    <w:rsid w:val="008C279F"/>
    <w:rPr>
      <w:rFonts w:ascii="Calibri" w:hAnsi="Calibri" w:cs="Times New Roman"/>
      <w:color w:val="000000"/>
      <w:sz w:val="20"/>
    </w:rPr>
  </w:style>
  <w:style w:type="paragraph" w:customStyle="1" w:styleId="ListParagraphChar">
    <w:name w:val="List Paragraph Char"/>
    <w:basedOn w:val="12"/>
    <w:link w:val="ListParagraphChar2"/>
    <w:uiPriority w:val="99"/>
    <w:rsid w:val="008C279F"/>
    <w:rPr>
      <w:rFonts w:ascii="Calibri" w:hAnsi="Calibri"/>
    </w:rPr>
  </w:style>
  <w:style w:type="character" w:customStyle="1" w:styleId="ListParagraphChar2">
    <w:name w:val="List Paragraph Char2"/>
    <w:basedOn w:val="110"/>
    <w:link w:val="ListParagraphChar"/>
    <w:uiPriority w:val="99"/>
    <w:rsid w:val="008C279F"/>
    <w:rPr>
      <w:rFonts w:ascii="Calibri" w:hAnsi="Calibri" w:cs="Times New Roman"/>
      <w:color w:val="000000"/>
      <w:sz w:val="22"/>
      <w:szCs w:val="22"/>
      <w:lang w:val="ru-RU" w:eastAsia="ru-RU" w:bidi="ar-SA"/>
    </w:rPr>
  </w:style>
  <w:style w:type="paragraph" w:customStyle="1" w:styleId="Hyperlink2">
    <w:name w:val="Hyperlink2"/>
    <w:link w:val="aff"/>
    <w:uiPriority w:val="99"/>
    <w:rsid w:val="008C279F"/>
    <w:rPr>
      <w:color w:val="0000FF"/>
      <w:sz w:val="20"/>
      <w:szCs w:val="20"/>
      <w:u w:val="single"/>
    </w:rPr>
  </w:style>
  <w:style w:type="character" w:styleId="aff">
    <w:name w:val="Hyperlink"/>
    <w:basedOn w:val="a0"/>
    <w:link w:val="Hyperlink2"/>
    <w:uiPriority w:val="99"/>
    <w:rsid w:val="008C279F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8C279F"/>
    <w:rPr>
      <w:rFonts w:ascii="XO Thames" w:hAnsi="XO Thames"/>
      <w:color w:val="000000"/>
    </w:rPr>
  </w:style>
  <w:style w:type="character" w:customStyle="1" w:styleId="Footnote1">
    <w:name w:val="Footnote1"/>
    <w:link w:val="Footnote"/>
    <w:uiPriority w:val="99"/>
    <w:rsid w:val="008C279F"/>
    <w:rPr>
      <w:rFonts w:ascii="XO Thames" w:hAnsi="XO Thames"/>
      <w:color w:val="000000"/>
      <w:sz w:val="22"/>
      <w:lang w:val="ru-RU" w:eastAsia="ru-RU"/>
    </w:rPr>
  </w:style>
  <w:style w:type="paragraph" w:styleId="16">
    <w:name w:val="toc 1"/>
    <w:basedOn w:val="a"/>
    <w:next w:val="a"/>
    <w:link w:val="17"/>
    <w:uiPriority w:val="99"/>
    <w:rsid w:val="008C279F"/>
    <w:pPr>
      <w:spacing w:after="0" w:line="240" w:lineRule="auto"/>
    </w:pPr>
    <w:rPr>
      <w:rFonts w:ascii="XO Thames" w:hAnsi="XO Thames"/>
      <w:b/>
    </w:rPr>
  </w:style>
  <w:style w:type="character" w:customStyle="1" w:styleId="17">
    <w:name w:val="Оглавление 1 Знак"/>
    <w:basedOn w:val="Normal1"/>
    <w:link w:val="16"/>
    <w:uiPriority w:val="99"/>
    <w:rsid w:val="008C279F"/>
    <w:rPr>
      <w:rFonts w:ascii="XO Thames" w:hAnsi="XO Thames" w:cs="Times New Roman"/>
      <w:b/>
      <w:color w:val="000000"/>
      <w:sz w:val="20"/>
    </w:rPr>
  </w:style>
  <w:style w:type="paragraph" w:customStyle="1" w:styleId="HeaderandFooter">
    <w:name w:val="Header and Footer"/>
    <w:link w:val="HeaderandFooter1"/>
    <w:uiPriority w:val="99"/>
    <w:rsid w:val="008C279F"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rsid w:val="008C279F"/>
    <w:rPr>
      <w:rFonts w:ascii="XO Thames" w:hAnsi="XO Thames"/>
      <w:color w:val="000000"/>
      <w:sz w:val="22"/>
      <w:lang w:val="ru-RU" w:eastAsia="ru-RU"/>
    </w:rPr>
  </w:style>
  <w:style w:type="paragraph" w:styleId="91">
    <w:name w:val="toc 9"/>
    <w:basedOn w:val="a"/>
    <w:next w:val="a"/>
    <w:link w:val="92"/>
    <w:uiPriority w:val="99"/>
    <w:rsid w:val="008C279F"/>
    <w:pPr>
      <w:spacing w:after="0" w:line="240" w:lineRule="auto"/>
      <w:ind w:left="1600"/>
    </w:pPr>
    <w:rPr>
      <w:rFonts w:ascii="Times New Roman" w:hAnsi="Times New Roman"/>
    </w:rPr>
  </w:style>
  <w:style w:type="character" w:customStyle="1" w:styleId="92">
    <w:name w:val="Оглавление 9 Знак"/>
    <w:basedOn w:val="Normal1"/>
    <w:link w:val="91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customStyle="1" w:styleId="DefaultParagraphFont2">
    <w:name w:val="Default Paragraph Font2"/>
    <w:link w:val="DefaultParagraphFont21"/>
    <w:uiPriority w:val="99"/>
    <w:rsid w:val="008C279F"/>
    <w:rPr>
      <w:color w:val="000000"/>
    </w:rPr>
  </w:style>
  <w:style w:type="character" w:customStyle="1" w:styleId="DefaultParagraphFont21">
    <w:name w:val="Default Paragraph Font21"/>
    <w:link w:val="DefaultParagraphFont2"/>
    <w:uiPriority w:val="99"/>
    <w:rsid w:val="008C279F"/>
    <w:rPr>
      <w:color w:val="000000"/>
      <w:sz w:val="22"/>
      <w:lang w:val="ru-RU" w:eastAsia="ru-RU"/>
    </w:rPr>
  </w:style>
  <w:style w:type="paragraph" w:customStyle="1" w:styleId="Normal12">
    <w:name w:val="Normal12"/>
    <w:link w:val="Normal121"/>
    <w:uiPriority w:val="99"/>
    <w:rsid w:val="008C279F"/>
    <w:rPr>
      <w:rFonts w:ascii="Calibri" w:hAnsi="Calibri"/>
      <w:color w:val="000000"/>
    </w:rPr>
  </w:style>
  <w:style w:type="character" w:customStyle="1" w:styleId="Normal121">
    <w:name w:val="Normal121"/>
    <w:link w:val="Normal12"/>
    <w:uiPriority w:val="99"/>
    <w:rsid w:val="008C279F"/>
    <w:rPr>
      <w:rFonts w:ascii="Calibri" w:hAnsi="Calibri"/>
      <w:color w:val="000000"/>
      <w:sz w:val="22"/>
      <w:lang w:val="ru-RU" w:eastAsia="ru-RU"/>
    </w:rPr>
  </w:style>
  <w:style w:type="paragraph" w:styleId="81">
    <w:name w:val="toc 8"/>
    <w:basedOn w:val="a"/>
    <w:next w:val="a"/>
    <w:link w:val="82"/>
    <w:uiPriority w:val="99"/>
    <w:rsid w:val="008C279F"/>
    <w:pPr>
      <w:spacing w:after="0" w:line="240" w:lineRule="auto"/>
      <w:ind w:left="1400"/>
    </w:pPr>
    <w:rPr>
      <w:rFonts w:ascii="Times New Roman" w:hAnsi="Times New Roman"/>
    </w:rPr>
  </w:style>
  <w:style w:type="character" w:customStyle="1" w:styleId="82">
    <w:name w:val="Оглавление 8 Знак"/>
    <w:basedOn w:val="Normal1"/>
    <w:link w:val="81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customStyle="1" w:styleId="DefaultParagraphFont1">
    <w:name w:val="Default Paragraph Font1"/>
    <w:uiPriority w:val="99"/>
    <w:rsid w:val="008C279F"/>
    <w:rPr>
      <w:color w:val="000000"/>
      <w:sz w:val="20"/>
      <w:szCs w:val="20"/>
    </w:rPr>
  </w:style>
  <w:style w:type="paragraph" w:styleId="aff0">
    <w:name w:val="List Paragraph"/>
    <w:basedOn w:val="a"/>
    <w:link w:val="aff1"/>
    <w:uiPriority w:val="1"/>
    <w:qFormat/>
    <w:rsid w:val="008C279F"/>
    <w:pPr>
      <w:spacing w:after="0"/>
      <w:ind w:left="720" w:hanging="357"/>
      <w:contextualSpacing/>
      <w:jc w:val="both"/>
    </w:pPr>
  </w:style>
  <w:style w:type="character" w:customStyle="1" w:styleId="aff1">
    <w:name w:val="Абзац списка Знак"/>
    <w:basedOn w:val="Normal1"/>
    <w:link w:val="aff0"/>
    <w:uiPriority w:val="99"/>
    <w:rsid w:val="008C279F"/>
    <w:rPr>
      <w:rFonts w:ascii="Calibri" w:hAnsi="Calibri" w:cs="Times New Roman"/>
      <w:color w:val="000000"/>
      <w:sz w:val="20"/>
    </w:rPr>
  </w:style>
  <w:style w:type="paragraph" w:styleId="52">
    <w:name w:val="toc 5"/>
    <w:basedOn w:val="a"/>
    <w:next w:val="a"/>
    <w:link w:val="53"/>
    <w:uiPriority w:val="99"/>
    <w:rsid w:val="008C279F"/>
    <w:pPr>
      <w:spacing w:after="0" w:line="240" w:lineRule="auto"/>
      <w:ind w:left="800"/>
    </w:pPr>
    <w:rPr>
      <w:rFonts w:ascii="Times New Roman" w:hAnsi="Times New Roman"/>
    </w:rPr>
  </w:style>
  <w:style w:type="character" w:customStyle="1" w:styleId="53">
    <w:name w:val="Оглавление 5 Знак"/>
    <w:basedOn w:val="Normal1"/>
    <w:link w:val="52"/>
    <w:uiPriority w:val="99"/>
    <w:rsid w:val="008C279F"/>
    <w:rPr>
      <w:rFonts w:ascii="Times New Roman" w:hAnsi="Times New Roman" w:cs="Times New Roman"/>
      <w:color w:val="000000"/>
      <w:sz w:val="20"/>
    </w:rPr>
  </w:style>
  <w:style w:type="paragraph" w:customStyle="1" w:styleId="Normal13">
    <w:name w:val="Normal13"/>
    <w:link w:val="Normal11"/>
    <w:uiPriority w:val="99"/>
    <w:rsid w:val="008C279F"/>
    <w:rPr>
      <w:rFonts w:ascii="Calibri" w:hAnsi="Calibri"/>
      <w:color w:val="000000"/>
    </w:rPr>
  </w:style>
  <w:style w:type="character" w:customStyle="1" w:styleId="Normal11">
    <w:name w:val="Normal11"/>
    <w:link w:val="Normal13"/>
    <w:uiPriority w:val="99"/>
    <w:rsid w:val="008C279F"/>
    <w:rPr>
      <w:rFonts w:ascii="Calibri" w:hAnsi="Calibri"/>
      <w:color w:val="000000"/>
      <w:sz w:val="22"/>
      <w:lang w:val="ru-RU" w:eastAsia="ru-RU"/>
    </w:rPr>
  </w:style>
  <w:style w:type="paragraph" w:styleId="aff2">
    <w:name w:val="Subtitle"/>
    <w:basedOn w:val="a"/>
    <w:next w:val="a"/>
    <w:link w:val="aff3"/>
    <w:uiPriority w:val="99"/>
    <w:qFormat/>
    <w:rsid w:val="008C279F"/>
    <w:pPr>
      <w:spacing w:after="60"/>
      <w:jc w:val="center"/>
    </w:pPr>
    <w:rPr>
      <w:rFonts w:ascii="Cambria" w:hAnsi="Cambria"/>
      <w:sz w:val="24"/>
    </w:rPr>
  </w:style>
  <w:style w:type="character" w:customStyle="1" w:styleId="aff3">
    <w:name w:val="Подзаголовок Знак"/>
    <w:basedOn w:val="Normal1"/>
    <w:link w:val="aff2"/>
    <w:uiPriority w:val="99"/>
    <w:rsid w:val="008C279F"/>
    <w:rPr>
      <w:rFonts w:ascii="Cambria" w:hAnsi="Cambria" w:cs="Times New Roman"/>
      <w:color w:val="000000"/>
      <w:sz w:val="24"/>
    </w:rPr>
  </w:style>
  <w:style w:type="paragraph" w:customStyle="1" w:styleId="DefaultParagraphFont12">
    <w:name w:val="Default Paragraph Font12"/>
    <w:link w:val="DefaultParagraphFont11"/>
    <w:uiPriority w:val="99"/>
    <w:rsid w:val="008C279F"/>
    <w:rPr>
      <w:color w:val="000000"/>
    </w:rPr>
  </w:style>
  <w:style w:type="character" w:customStyle="1" w:styleId="DefaultParagraphFont11">
    <w:name w:val="Default Paragraph Font11"/>
    <w:link w:val="DefaultParagraphFont12"/>
    <w:uiPriority w:val="99"/>
    <w:rsid w:val="008C279F"/>
    <w:rPr>
      <w:color w:val="000000"/>
      <w:sz w:val="22"/>
      <w:lang w:val="ru-RU" w:eastAsia="ru-RU"/>
    </w:rPr>
  </w:style>
  <w:style w:type="paragraph" w:customStyle="1" w:styleId="18">
    <w:name w:val="Заголовок1"/>
    <w:basedOn w:val="a"/>
    <w:next w:val="af9"/>
    <w:link w:val="19"/>
    <w:uiPriority w:val="99"/>
    <w:rsid w:val="008C279F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9">
    <w:name w:val="Заголовок1"/>
    <w:basedOn w:val="Normal1"/>
    <w:link w:val="18"/>
    <w:uiPriority w:val="99"/>
    <w:rsid w:val="008C279F"/>
    <w:rPr>
      <w:rFonts w:ascii="Liberation Sans" w:hAnsi="Liberation Sans" w:cs="Times New Roman"/>
      <w:color w:val="000000"/>
      <w:sz w:val="28"/>
    </w:rPr>
  </w:style>
  <w:style w:type="paragraph" w:customStyle="1" w:styleId="toc10">
    <w:name w:val="toc 10"/>
    <w:next w:val="a"/>
    <w:link w:val="toc101"/>
    <w:uiPriority w:val="99"/>
    <w:rsid w:val="008C279F"/>
    <w:pPr>
      <w:ind w:left="1800"/>
    </w:pPr>
    <w:rPr>
      <w:color w:val="000000"/>
    </w:rPr>
  </w:style>
  <w:style w:type="character" w:customStyle="1" w:styleId="toc101">
    <w:name w:val="toc 101"/>
    <w:link w:val="toc10"/>
    <w:uiPriority w:val="99"/>
    <w:rsid w:val="008C279F"/>
    <w:rPr>
      <w:color w:val="000000"/>
      <w:sz w:val="22"/>
      <w:lang w:val="ru-RU" w:eastAsia="ru-RU"/>
    </w:rPr>
  </w:style>
  <w:style w:type="paragraph" w:styleId="aff4">
    <w:name w:val="Title"/>
    <w:basedOn w:val="a"/>
    <w:next w:val="a"/>
    <w:link w:val="aff5"/>
    <w:uiPriority w:val="99"/>
    <w:qFormat/>
    <w:rsid w:val="008C279F"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f5">
    <w:name w:val="Название Знак"/>
    <w:basedOn w:val="Normal1"/>
    <w:link w:val="aff4"/>
    <w:uiPriority w:val="99"/>
    <w:rsid w:val="008C279F"/>
    <w:rPr>
      <w:rFonts w:ascii="XO Thames" w:hAnsi="XO Thames" w:cs="Times New Roman"/>
      <w:b/>
      <w:color w:val="000000"/>
      <w:sz w:val="52"/>
    </w:rPr>
  </w:style>
  <w:style w:type="paragraph" w:customStyle="1" w:styleId="af8">
    <w:name w:val="Содержимое таблицы"/>
    <w:basedOn w:val="a"/>
    <w:link w:val="14"/>
    <w:uiPriority w:val="99"/>
    <w:rsid w:val="008C279F"/>
  </w:style>
  <w:style w:type="character" w:customStyle="1" w:styleId="14">
    <w:name w:val="Содержимое таблицы1"/>
    <w:basedOn w:val="Normal1"/>
    <w:link w:val="af8"/>
    <w:uiPriority w:val="99"/>
    <w:rsid w:val="008C279F"/>
    <w:rPr>
      <w:rFonts w:ascii="Calibri" w:hAnsi="Calibri" w:cs="Times New Roman"/>
      <w:color w:val="000000"/>
      <w:sz w:val="20"/>
    </w:rPr>
  </w:style>
  <w:style w:type="paragraph" w:customStyle="1" w:styleId="NoSpacingChar">
    <w:name w:val="No Spacing Char"/>
    <w:uiPriority w:val="99"/>
    <w:rsid w:val="008C27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SimSun"/>
      <w:color w:val="000000"/>
      <w:sz w:val="24"/>
      <w:szCs w:val="24"/>
      <w:lang w:eastAsia="zh-CN" w:bidi="hi-IN"/>
    </w:rPr>
  </w:style>
  <w:style w:type="paragraph" w:customStyle="1" w:styleId="TableParagraph">
    <w:name w:val="Table Paragraph"/>
    <w:uiPriority w:val="1"/>
    <w:qFormat/>
    <w:rsid w:val="008C279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169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AF217A"/>
    <w:rPr>
      <w:rFonts w:ascii="Calibri" w:hAnsi="Calibri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17.10.201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27.04.2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26.04.201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28.12.2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2.12.199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3969</Words>
  <Characters>22628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75</cp:revision>
  <cp:lastPrinted>2026-06-24T05:52:00Z</cp:lastPrinted>
  <dcterms:created xsi:type="dcterms:W3CDTF">2020-10-30T08:49:00Z</dcterms:created>
  <dcterms:modified xsi:type="dcterms:W3CDTF">2026-06-24T14:07:00Z</dcterms:modified>
</cp:coreProperties>
</file>