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238" w:rsidRPr="00FE7238" w:rsidRDefault="00FE7238" w:rsidP="00FE723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FE7238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МИНИСТЕРСТВО ПРОСВЕЩЕНИЯ РОССИЙСКОЙ ФЕДЕРАЦИИ</w:t>
      </w:r>
    </w:p>
    <w:p w:rsidR="00FE7238" w:rsidRPr="00FE7238" w:rsidRDefault="00FE7238" w:rsidP="00FE723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bookmarkStart w:id="0" w:name="458a8b50-bc87-4dce-ba15-54688bfa7451"/>
      <w:r w:rsidRPr="00FE7238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Департамент образования Вологодской области</w:t>
      </w:r>
      <w:bookmarkEnd w:id="0"/>
      <w:r w:rsidRPr="00FE7238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 xml:space="preserve"> </w:t>
      </w:r>
    </w:p>
    <w:p w:rsidR="00FE7238" w:rsidRPr="00FE7238" w:rsidRDefault="00FE7238" w:rsidP="00FE723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bookmarkStart w:id="1" w:name="a4973ee1-7119-49dd-ab64-b9ca30404961"/>
      <w:r w:rsidRPr="00FE7238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Управление образования Междуреченского округа</w:t>
      </w:r>
      <w:bookmarkEnd w:id="1"/>
    </w:p>
    <w:p w:rsidR="00FE7238" w:rsidRPr="00FE7238" w:rsidRDefault="00FE7238" w:rsidP="00FE7238">
      <w:pPr>
        <w:spacing w:after="0" w:line="408" w:lineRule="auto"/>
        <w:ind w:left="120"/>
        <w:jc w:val="center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 w:rsidRPr="00FE7238">
        <w:rPr>
          <w:rFonts w:ascii="Times New Roman" w:eastAsia="Times New Roman" w:hAnsi="Times New Roman" w:cs="Times New Roman"/>
          <w:b/>
          <w:color w:val="000000"/>
          <w:kern w:val="0"/>
          <w:sz w:val="28"/>
          <w:lang w:eastAsia="ru-RU"/>
          <w14:ligatures w14:val="none"/>
        </w:rPr>
        <w:t>МБОУ "Шуйская СОШ"</w:t>
      </w:r>
    </w:p>
    <w:p w:rsidR="00FE7238" w:rsidRPr="00FE7238" w:rsidRDefault="00FE7238" w:rsidP="00FE7238">
      <w:pPr>
        <w:spacing w:after="0" w:line="276" w:lineRule="auto"/>
        <w:ind w:left="120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:rsidR="00FE7238" w:rsidRPr="00FE7238" w:rsidRDefault="00FE7238" w:rsidP="00FE7238">
      <w:pPr>
        <w:spacing w:after="0" w:line="276" w:lineRule="auto"/>
        <w:ind w:left="120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p w:rsidR="00FE7238" w:rsidRPr="00FE7238" w:rsidRDefault="00FE7238" w:rsidP="00FE7238">
      <w:pPr>
        <w:spacing w:after="0" w:line="276" w:lineRule="auto"/>
        <w:ind w:left="120"/>
        <w:rPr>
          <w:rFonts w:ascii="Calibri" w:eastAsia="Times New Roman" w:hAnsi="Calibri" w:cs="Times New Roman"/>
          <w:kern w:val="0"/>
          <w:lang w:eastAsia="ru-RU"/>
          <w14:ligatures w14:val="none"/>
        </w:rPr>
      </w:pPr>
      <w:r>
        <w:rPr>
          <w:rFonts w:ascii="Calibri" w:eastAsia="Times New Roman" w:hAnsi="Calibri" w:cs="Times New Roman"/>
          <w:noProof/>
          <w:kern w:val="0"/>
          <w:lang w:eastAsia="ru-RU"/>
          <w14:ligatures w14:val="non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3034665</wp:posOffset>
            </wp:positionH>
            <wp:positionV relativeFrom="paragraph">
              <wp:posOffset>69215</wp:posOffset>
            </wp:positionV>
            <wp:extent cx="1797050" cy="1418590"/>
            <wp:effectExtent l="0" t="0" r="0" b="0"/>
            <wp:wrapNone/>
            <wp:docPr id="2" name="Рисунок 2" descr="Описание: Описание: C:\Users\Admin\OneDrive\Рабочий стол\печать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C:\Users\Admin\OneDrive\Рабочий стол\печать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141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7238" w:rsidRPr="00FE7238" w:rsidRDefault="00FE7238" w:rsidP="00FE7238">
      <w:pPr>
        <w:spacing w:after="0" w:line="276" w:lineRule="auto"/>
        <w:ind w:left="120"/>
        <w:rPr>
          <w:rFonts w:ascii="Calibri" w:eastAsia="Times New Roman" w:hAnsi="Calibri" w:cs="Times New Roman"/>
          <w:kern w:val="0"/>
          <w:lang w:eastAsia="ru-RU"/>
          <w14:ligatures w14:val="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381"/>
        <w:gridCol w:w="3849"/>
      </w:tblGrid>
      <w:tr w:rsidR="00FE7238" w:rsidRPr="00FE7238" w:rsidTr="00600808">
        <w:tc>
          <w:tcPr>
            <w:tcW w:w="3114" w:type="dxa"/>
          </w:tcPr>
          <w:p w:rsidR="00FE7238" w:rsidRPr="00FE7238" w:rsidRDefault="00FE7238" w:rsidP="00FE72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РАССМОТРЕНО</w:t>
            </w:r>
          </w:p>
          <w:p w:rsidR="00FE7238" w:rsidRPr="00FE7238" w:rsidRDefault="00FE7238" w:rsidP="00FE72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Педсовет </w:t>
            </w:r>
          </w:p>
          <w:p w:rsidR="00FE7238" w:rsidRPr="00FE7238" w:rsidRDefault="00FE7238" w:rsidP="00FE72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Протокол №1 от «29» 08   2024 г.</w:t>
            </w:r>
          </w:p>
          <w:p w:rsidR="00FE7238" w:rsidRPr="00FE7238" w:rsidRDefault="00FE7238" w:rsidP="00FE7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2381" w:type="dxa"/>
          </w:tcPr>
          <w:p w:rsidR="00FE7238" w:rsidRPr="00FE7238" w:rsidRDefault="00FE7238" w:rsidP="00FE7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3849" w:type="dxa"/>
          </w:tcPr>
          <w:p w:rsidR="00FE7238" w:rsidRPr="00FE7238" w:rsidRDefault="00FE7238" w:rsidP="00FE7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УТВЕРЖДЕНО</w:t>
            </w:r>
          </w:p>
          <w:p w:rsidR="00FE7238" w:rsidRPr="00FE7238" w:rsidRDefault="00FE7238" w:rsidP="00FE7238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Директор           </w:t>
            </w: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Житкова Е.Н.</w:t>
            </w:r>
          </w:p>
          <w:p w:rsidR="00FE7238" w:rsidRPr="00FE7238" w:rsidRDefault="00FE7238" w:rsidP="00FE723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E723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Приказ №107 от «29» 08    2024 г.</w:t>
            </w:r>
          </w:p>
          <w:p w:rsidR="00FE7238" w:rsidRPr="00FE7238" w:rsidRDefault="00FE7238" w:rsidP="00FE723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BA0E06" w:rsidRDefault="00BA0E06" w:rsidP="00BA0E06">
      <w:pPr>
        <w:spacing w:after="0"/>
        <w:ind w:left="120"/>
      </w:pPr>
    </w:p>
    <w:p w:rsidR="00BA0E06" w:rsidRDefault="00BA0E06" w:rsidP="00BA0E06">
      <w:pPr>
        <w:spacing w:after="0"/>
        <w:ind w:left="120"/>
      </w:pPr>
    </w:p>
    <w:p w:rsidR="00BA0E06" w:rsidRDefault="00BA0E06" w:rsidP="00BA0E06">
      <w:pPr>
        <w:spacing w:after="0"/>
        <w:ind w:left="120"/>
      </w:pPr>
    </w:p>
    <w:p w:rsidR="00BA0E06" w:rsidRPr="00591C86" w:rsidRDefault="00BA0E06" w:rsidP="00BA0E06">
      <w:pPr>
        <w:spacing w:after="0"/>
        <w:ind w:left="120"/>
      </w:pPr>
      <w:bookmarkStart w:id="2" w:name="_GoBack"/>
      <w:bookmarkEnd w:id="2"/>
    </w:p>
    <w:p w:rsidR="00BA0E06" w:rsidRPr="00591C86" w:rsidRDefault="00BA0E06" w:rsidP="00BA0E06">
      <w:pPr>
        <w:spacing w:after="0"/>
        <w:ind w:left="120"/>
      </w:pPr>
      <w:r w:rsidRPr="00591C86">
        <w:rPr>
          <w:rFonts w:ascii="Times New Roman" w:hAnsi="Times New Roman"/>
          <w:color w:val="000000"/>
          <w:sz w:val="28"/>
        </w:rPr>
        <w:t>‌</w:t>
      </w:r>
    </w:p>
    <w:p w:rsidR="00BA0E06" w:rsidRPr="00591C86" w:rsidRDefault="00BA0E06" w:rsidP="00BA0E06">
      <w:pPr>
        <w:spacing w:after="0"/>
        <w:ind w:left="120"/>
      </w:pPr>
    </w:p>
    <w:p w:rsidR="00BA0E06" w:rsidRPr="00591C86" w:rsidRDefault="00BA0E06" w:rsidP="00BA0E06">
      <w:pPr>
        <w:spacing w:after="0"/>
        <w:ind w:left="120"/>
      </w:pPr>
    </w:p>
    <w:p w:rsidR="00BA0E06" w:rsidRPr="00591C86" w:rsidRDefault="00BA0E06" w:rsidP="00BA0E06">
      <w:pPr>
        <w:spacing w:after="0"/>
        <w:ind w:left="120"/>
      </w:pPr>
    </w:p>
    <w:p w:rsidR="00BA0E06" w:rsidRPr="00591C86" w:rsidRDefault="00BA0E06" w:rsidP="00BA0E06">
      <w:pPr>
        <w:spacing w:after="0" w:line="408" w:lineRule="auto"/>
        <w:ind w:left="120"/>
        <w:jc w:val="center"/>
      </w:pPr>
      <w:r w:rsidRPr="00591C86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BA0E06" w:rsidRPr="00591C86" w:rsidRDefault="00BA0E06" w:rsidP="00BA0E06">
      <w:pPr>
        <w:spacing w:after="0"/>
        <w:ind w:left="120"/>
        <w:jc w:val="center"/>
      </w:pPr>
    </w:p>
    <w:p w:rsidR="00BA0E06" w:rsidRPr="00591C86" w:rsidRDefault="00BA0E06" w:rsidP="00BA0E06">
      <w:pPr>
        <w:spacing w:after="0" w:line="408" w:lineRule="auto"/>
        <w:ind w:left="120"/>
        <w:jc w:val="center"/>
      </w:pPr>
      <w:r w:rsidRPr="00591C86">
        <w:rPr>
          <w:rFonts w:ascii="Times New Roman" w:hAnsi="Times New Roman"/>
          <w:b/>
          <w:color w:val="000000"/>
          <w:sz w:val="28"/>
        </w:rPr>
        <w:t xml:space="preserve">учебного предмета </w:t>
      </w:r>
      <w:r w:rsidR="000E1976" w:rsidRPr="000E1976">
        <w:rPr>
          <w:rFonts w:ascii="Times New Roman" w:hAnsi="Times New Roman"/>
          <w:b/>
          <w:color w:val="000000"/>
          <w:sz w:val="28"/>
        </w:rPr>
        <w:t>«</w:t>
      </w:r>
      <w:proofErr w:type="gramStart"/>
      <w:r w:rsidR="000E1976" w:rsidRPr="000E1976">
        <w:rPr>
          <w:rFonts w:ascii="Times New Roman" w:hAnsi="Times New Roman"/>
          <w:b/>
          <w:color w:val="000000"/>
          <w:sz w:val="28"/>
        </w:rPr>
        <w:t>Индивидуальный проект</w:t>
      </w:r>
      <w:proofErr w:type="gramEnd"/>
      <w:r w:rsidR="000E1976" w:rsidRPr="000E1976">
        <w:rPr>
          <w:rFonts w:ascii="Times New Roman" w:hAnsi="Times New Roman"/>
          <w:b/>
          <w:color w:val="000000"/>
          <w:sz w:val="28"/>
        </w:rPr>
        <w:t>»</w:t>
      </w:r>
    </w:p>
    <w:p w:rsidR="00BA0E06" w:rsidRPr="00591C86" w:rsidRDefault="00BA0E06" w:rsidP="00BA0E06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10 класса</w:t>
      </w:r>
      <w:r w:rsidRPr="00591C86">
        <w:rPr>
          <w:rFonts w:ascii="Times New Roman" w:hAnsi="Times New Roman"/>
          <w:color w:val="000000"/>
          <w:sz w:val="28"/>
        </w:rPr>
        <w:t xml:space="preserve"> </w:t>
      </w:r>
    </w:p>
    <w:p w:rsidR="00BA0E06" w:rsidRPr="00591C86" w:rsidRDefault="00BA0E06" w:rsidP="00BA0E06">
      <w:pPr>
        <w:spacing w:after="0"/>
        <w:ind w:left="120"/>
        <w:jc w:val="center"/>
      </w:pPr>
    </w:p>
    <w:p w:rsidR="00BA0E06" w:rsidRPr="00591C86" w:rsidRDefault="00BA0E06" w:rsidP="00BA0E06">
      <w:pPr>
        <w:spacing w:after="0"/>
        <w:ind w:left="120"/>
        <w:jc w:val="center"/>
      </w:pPr>
    </w:p>
    <w:p w:rsidR="00FE7238" w:rsidRDefault="00FE7238" w:rsidP="00FE72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7238" w:rsidRDefault="00FE7238" w:rsidP="00FE723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E7238" w:rsidRDefault="00FE7238" w:rsidP="00FE7238">
      <w:pPr>
        <w:spacing w:line="240" w:lineRule="auto"/>
        <w:jc w:val="right"/>
        <w:rPr>
          <w:sz w:val="28"/>
          <w:szCs w:val="28"/>
        </w:rPr>
      </w:pPr>
    </w:p>
    <w:p w:rsidR="00BA0E06" w:rsidRDefault="00BA0E06" w:rsidP="00BA0E06">
      <w:pPr>
        <w:spacing w:line="240" w:lineRule="auto"/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A0E06" w:rsidRPr="00591C86" w:rsidRDefault="00BA0E06" w:rsidP="00BA0E06">
      <w:pPr>
        <w:spacing w:after="0"/>
        <w:ind w:left="120"/>
        <w:jc w:val="center"/>
      </w:pPr>
    </w:p>
    <w:p w:rsidR="00BA0E06" w:rsidRPr="00591C86" w:rsidRDefault="00BA0E06" w:rsidP="00BA0E06">
      <w:pPr>
        <w:spacing w:after="0"/>
        <w:ind w:left="120"/>
        <w:jc w:val="center"/>
      </w:pPr>
    </w:p>
    <w:p w:rsidR="00BA0E06" w:rsidRPr="00591C86" w:rsidRDefault="00BA0E06" w:rsidP="00BA0E06">
      <w:pPr>
        <w:spacing w:after="0"/>
        <w:ind w:left="120"/>
        <w:jc w:val="center"/>
      </w:pPr>
    </w:p>
    <w:p w:rsidR="00BA0E06" w:rsidRPr="00591C86" w:rsidRDefault="00BA0E06" w:rsidP="00BA0E06">
      <w:pPr>
        <w:spacing w:after="0"/>
      </w:pPr>
    </w:p>
    <w:p w:rsidR="00BA0E06" w:rsidRPr="00591C86" w:rsidRDefault="00BA0E06" w:rsidP="00BA0E06">
      <w:pPr>
        <w:spacing w:after="0"/>
        <w:ind w:left="120"/>
        <w:jc w:val="center"/>
      </w:pPr>
    </w:p>
    <w:p w:rsidR="00BA0E06" w:rsidRPr="00624350" w:rsidRDefault="00BA0E06" w:rsidP="00FE7238">
      <w:pPr>
        <w:spacing w:after="0"/>
        <w:jc w:val="center"/>
      </w:pPr>
      <w:bookmarkStart w:id="3" w:name="3c91d4df-ec5a-4693-9f78-bc3133ba6b6b"/>
      <w:proofErr w:type="spellStart"/>
      <w:r w:rsidRPr="00591C86">
        <w:rPr>
          <w:rFonts w:ascii="Times New Roman" w:hAnsi="Times New Roman"/>
          <w:b/>
          <w:color w:val="000000"/>
          <w:sz w:val="28"/>
        </w:rPr>
        <w:t>с</w:t>
      </w:r>
      <w:proofErr w:type="gramStart"/>
      <w:r w:rsidRPr="00591C86">
        <w:rPr>
          <w:rFonts w:ascii="Times New Roman" w:hAnsi="Times New Roman"/>
          <w:b/>
          <w:color w:val="000000"/>
          <w:sz w:val="28"/>
        </w:rPr>
        <w:t>.Ш</w:t>
      </w:r>
      <w:proofErr w:type="gramEnd"/>
      <w:r w:rsidRPr="00591C86">
        <w:rPr>
          <w:rFonts w:ascii="Times New Roman" w:hAnsi="Times New Roman"/>
          <w:b/>
          <w:color w:val="000000"/>
          <w:sz w:val="28"/>
        </w:rPr>
        <w:t>уйское</w:t>
      </w:r>
      <w:bookmarkEnd w:id="3"/>
      <w:proofErr w:type="spellEnd"/>
      <w:r w:rsidRPr="00591C86">
        <w:rPr>
          <w:rFonts w:ascii="Times New Roman" w:hAnsi="Times New Roman"/>
          <w:b/>
          <w:color w:val="000000"/>
          <w:sz w:val="28"/>
        </w:rPr>
        <w:t>‌</w:t>
      </w:r>
    </w:p>
    <w:p w:rsidR="00823952" w:rsidRDefault="00823952" w:rsidP="00BA0E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ПОЯСНИТЕЛЬНАЯ ЗАПИСКА</w:t>
      </w:r>
    </w:p>
    <w:p w:rsidR="00B16733" w:rsidRPr="00823952" w:rsidRDefault="00B16733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624350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 </w:t>
      </w:r>
      <w:r w:rsidR="00823952"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Рабочая программа «</w:t>
      </w:r>
      <w:r w:rsidR="00823952"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</w:t>
      </w:r>
      <w:r w:rsidR="00B167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составлена для учащихся 10-</w:t>
      </w:r>
      <w:r w:rsidR="00823952"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х классов на </w:t>
      </w:r>
      <w:r w:rsidR="00B167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один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год</w:t>
      </w:r>
      <w:r w:rsidR="00823952"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обучения. В   2023-2024учебном году пр</w:t>
      </w:r>
      <w:r w:rsidR="00B167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ограмма будет реализована в 10-м классе.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Программа разработана с учетом содержания следующих программных, методических и дидактических разработок, используемых в электронном виде: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Индивидуальный проект. 10-11 классы: учебное пособие для общеобразовательных организаций / М. В.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Половкова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А. В. Носов, Т. В.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Половкова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, М. В.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Майсак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. - Москва: Просвещение, 2019.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Мандель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Б.Р. Основы проектной деятельности: учебное пособие для обучающихся в системе СПО. -Москва; Берлин: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Директ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-Медиа, 2018.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Свиридова Л.Е., Комаров Б.А., Маркова О.В.,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Стацунова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Л.М. Индивидуальный проект. Рабочая тетрадь. 10-11 классы. - Москва: Просвещение, 2019.</w:t>
      </w:r>
    </w:p>
    <w:p w:rsidR="00823952" w:rsidRPr="00823952" w:rsidRDefault="00823952" w:rsidP="00823952">
      <w:pPr>
        <w:numPr>
          <w:ilvl w:val="0"/>
          <w:numId w:val="1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Янушевский В.Н. Методика и организация проектной деятельности в школе. 5–9 классы. Методическое пособие для учителей и руководителей школ. — М.: Гуманитарный изд. центр ВЛАДОС, 2015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Целью 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учебного курса «Индивидуальный проект» является создание организационно-информационных и методических условий  освоения учащимися  опыта проектной деятельности для развития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личности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обучающегося, способной: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адаптироваться в условиях сложного, изменчивого мира;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проявлять социальную ответственность;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самостоятельно добывать новые знания, работать над развитием интеллекта;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конструктивно сотрудничать с окружающими людьми;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генерировать новые идеи, творчески мыслить.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Для реализации поставленной цели решаются следующие </w:t>
      </w: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задачи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обучение навыкам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проблематизации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(формулирования ведущей проблемы и под проблемы, постановки задач, вытекающих из этих проблем);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исследовательских навыков, то есть способности к анализу, синтезу, выдвижению гипотез, детализации и обобщению;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навыков целеполагания и планирования деятельности; -обучение выбору, освоению и использованию адекватной технологии изготовления продукта проектирования;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обучение поиску нужной информации, вычленению и усвоению необходимого знания из информационного поля;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навыков самоанализа и рефлексии (самоанализа успешности и результативности решения проблемы проекта);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обучение умению презентовать ход своей деятельности и ее результаты;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развитие навыков конструктивного сотрудничества;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 развитие навыков публичного выступления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учебно-воспитательном процессе используются современные образовательные технологии (ИКТ,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тьюторские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технологии, проблемное обучение, учебное исследование, проблемно -поисковые технологии, творческие проекты).  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Место предмета «Индивидуальный проект» в учебном плане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Согласно учебному плану   предмет внеурочной деятельности  «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» изучается в 10  классе в объеме 34 часов (1 час в неделю, 34 учебные недели).</w:t>
      </w:r>
    </w:p>
    <w:p w:rsidR="00BA0E06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624350" w:rsidRDefault="00624350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624350" w:rsidRDefault="00624350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624350" w:rsidRDefault="00624350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62435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ПЛАНИРУЕМЫЕ РЕЗУЛЬТАТЫ</w:t>
      </w:r>
    </w:p>
    <w:p w:rsidR="00823952" w:rsidRPr="00823952" w:rsidRDefault="00624350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    </w:t>
      </w:r>
      <w:r w:rsidR="00823952"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Согласно ФГОС СОО, проектная деятельность представляет собой особую форму учебной деятельности учащихся (учебное исследование или учебный проект) и предполагает целенаправленную работу по созданию одного или нескольких индивидуальных проектов.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выполняется обучающимися самостоятельно под руководством учителя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 исследовательской, социальной, художественно- творческой, иной).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Результаты выполнения индивидуального проекта должны отражать: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навыков коммуникативной, учебно- исследовательской деятельности, критического мышления;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способность к инновационной, аналитической, творческой, интеллектуальной деятельности;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-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навыков проектной деятельности, а также самостоятельного применения приобретенных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способность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выполняется обучающимся в течение одного года в каждом классе (в 10 классе, в 11 классе)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Личностные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 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освоения основной образовательной программы среднего общего образования: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отношений, обучающихся к себе, к своему здоровью, к познанию себя: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осознания, и осмысления истории, духовных ценностей и достижений нашей страны;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</w:t>
      </w:r>
    </w:p>
    <w:p w:rsidR="00823952" w:rsidRPr="00823952" w:rsidRDefault="00823952" w:rsidP="00823952">
      <w:pPr>
        <w:numPr>
          <w:ilvl w:val="0"/>
          <w:numId w:val="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неприятие вредных привычек: курения, употребления алкоголя, наркотиков.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России как к Родине (Отечеству):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российского народа и судьбе России, патриотизм, готовность к служению Отечеству, его защите;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самоопределения;</w:t>
      </w:r>
    </w:p>
    <w:p w:rsidR="00823952" w:rsidRPr="00823952" w:rsidRDefault="00823952" w:rsidP="00823952">
      <w:pPr>
        <w:numPr>
          <w:ilvl w:val="0"/>
          <w:numId w:val="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воспитание уважения к культуре, языкам, традициям и обычаям народов, проживающих в Российской Федерации.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закону, государству и к гражданскому обществу: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признание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неотчуждаемости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Российской Федерации, правовая и политическая грамотность;</w:t>
      </w:r>
      <w:proofErr w:type="gramEnd"/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интериоризация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 </w:t>
      </w:r>
    </w:p>
    <w:p w:rsidR="00823952" w:rsidRPr="00823952" w:rsidRDefault="00823952" w:rsidP="00823952">
      <w:pPr>
        <w:numPr>
          <w:ilvl w:val="0"/>
          <w:numId w:val="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обучающихся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Личностные результаты в сфере отношений обучающихся с окружающими людьми: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основе усвоения общечеловеческих ценностей и нравственных чувств (чести, долга, справедливости, милосердия и дружелюбия);</w:t>
      </w:r>
    </w:p>
    <w:p w:rsidR="00823952" w:rsidRPr="00823952" w:rsidRDefault="00823952" w:rsidP="00823952">
      <w:pPr>
        <w:numPr>
          <w:ilvl w:val="0"/>
          <w:numId w:val="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отношений обучающихся к окружающему миру, живой природе, художественной культуре: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экологическая культура, бережное отношения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823952" w:rsidRPr="00823952" w:rsidRDefault="00823952" w:rsidP="00823952">
      <w:pPr>
        <w:numPr>
          <w:ilvl w:val="0"/>
          <w:numId w:val="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эстетическое отношения к миру, готовность к эстетическому обустройству собственного быта.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 Личностные результаты в сфере отношений обучающихся к семье и родителям, в том числе подготовка к семейной жизни:</w:t>
      </w:r>
    </w:p>
    <w:p w:rsidR="00823952" w:rsidRPr="00823952" w:rsidRDefault="00823952" w:rsidP="00823952">
      <w:pPr>
        <w:numPr>
          <w:ilvl w:val="0"/>
          <w:numId w:val="7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ответственное отношение к созданию семьи на основе осознанного принятия ценностей семейной жизни;</w:t>
      </w:r>
    </w:p>
    <w:p w:rsidR="00823952" w:rsidRPr="00823952" w:rsidRDefault="00823952" w:rsidP="00823952">
      <w:pPr>
        <w:numPr>
          <w:ilvl w:val="0"/>
          <w:numId w:val="7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положительный образ семьи, отцовства и материнства, традиционных семейных ценностей.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отношения обучающихся к труду, в сфере социально-экономических отношений: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уважение ко всем формам собственности, готовность к защите своей собственности,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осознанный выбор будущей профессии как путь и способ реализации собственных жизненных планов;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823952" w:rsidRPr="00823952" w:rsidRDefault="00823952" w:rsidP="00823952">
      <w:pPr>
        <w:numPr>
          <w:ilvl w:val="0"/>
          <w:numId w:val="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готовность к самообслуживанию, включая обучение и выполнение домашних обязанностей.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Личностные результаты в сфере физического, психологического, социального и академического благополучия обучающихся:</w:t>
      </w:r>
    </w:p>
    <w:p w:rsidR="00823952" w:rsidRPr="00823952" w:rsidRDefault="00823952" w:rsidP="00823952">
      <w:pPr>
        <w:numPr>
          <w:ilvl w:val="0"/>
          <w:numId w:val="9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физическое, эмоционально-психологическое, социальное благополучие обучающихся в жизни образовательной организации, ощущение детьми безопасности и психологического комфорта, информационной безопасности.</w:t>
      </w:r>
    </w:p>
    <w:p w:rsidR="00BA0E06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Метапредметные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Метапредметные результаты освоения основной образовательной программы по предмету «Индивидуальный проект» представлены тремя группами универсальных учебных действий (УУД):</w:t>
      </w:r>
    </w:p>
    <w:p w:rsidR="00823952" w:rsidRPr="00823952" w:rsidRDefault="00823952" w:rsidP="00823952">
      <w:pPr>
        <w:numPr>
          <w:ilvl w:val="0"/>
          <w:numId w:val="10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Регулятивные универсальные учебные действия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Выпускник научится: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самостоятельно определять цели, задавать параметры и критерии, по которым можно определить, что цель достигнута;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ставить и формулировать собственные задачи в образовательной деятельности и жизненных ситуациях;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ресурсы, в том числе время и другие нематериальные ресурсы, необходимые для достижения поставленной цели;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выбирать путь достижения цели, планировать решение поставленных задач, оптимизируя материальные и нематериальные затраты;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организовывать эффективный поиск ресурсов, необходимых для достижения поставленной цели;</w:t>
      </w:r>
    </w:p>
    <w:p w:rsidR="00823952" w:rsidRPr="00823952" w:rsidRDefault="00823952" w:rsidP="00823952">
      <w:pPr>
        <w:numPr>
          <w:ilvl w:val="0"/>
          <w:numId w:val="1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сопоставлять полученный результат деятельности с поставленной заранее целью.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2. Познавательные универсальные учебные действия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Выпускник научится: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 задачи;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критически оценивать и интерпретировать информацию с разных позиций, распознавать и фиксировать противоречия в информационных источниках;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находить и приводить критические аргументы в отношении действий и суждений другого; спокойно и разумно относиться к критическим замечаниям в отношении собственного суждения, рассматривать их как ресурс собственного развития;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выходить за рамки учебного предмета и осуществлять целенаправленный поиск возможностей для широкого переноса средств и способов действия;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выстраивать индивидуальную образовательную траекторию, учитывая ограничения со стороны других участников и ресурсные ограничения;</w:t>
      </w:r>
    </w:p>
    <w:p w:rsidR="00823952" w:rsidRPr="00823952" w:rsidRDefault="00823952" w:rsidP="00823952">
      <w:pPr>
        <w:numPr>
          <w:ilvl w:val="0"/>
          <w:numId w:val="1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менять и удерживать разные позиции в познавательной деятельности.</w:t>
      </w:r>
    </w:p>
    <w:p w:rsidR="00823952" w:rsidRPr="00823952" w:rsidRDefault="00823952" w:rsidP="00823952">
      <w:pPr>
        <w:numPr>
          <w:ilvl w:val="0"/>
          <w:numId w:val="13"/>
        </w:numPr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Коммуникативные универсальные учебные действия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Выпускник научится: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координировать и выполнять работу в условиях реального, виртуального и комбинированного взаимодействия;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развернуто, логично и точно излагать свою точку зрения с использованием адекватных (устных и письменных) языковых средств;</w:t>
      </w:r>
    </w:p>
    <w:p w:rsidR="00823952" w:rsidRPr="00823952" w:rsidRDefault="00823952" w:rsidP="00823952">
      <w:pPr>
        <w:numPr>
          <w:ilvl w:val="0"/>
          <w:numId w:val="14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распознавать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конфликтогенные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BA0E06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ПРЕДМЕТНЫЕ РЕЗУЛЬТАТЫ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>10 класс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В результате учебно-исследовательской и проектной деятельности обучающиеся получат представление: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философских и методологических основаниях научной деятельности и научных методах, применяемых в исследовательской и проектной деятельности;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таких понятиях, как концепция, научная гипотеза, метод, эксперимент, надежность гипотезы, модель, метод сбора и метод анализа данных;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том, чем отличаются исследования в гуманитарных областях от исследований в естественных науках;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 истории науки;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новейших разработках в области науки и технологий;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правилах и законах, регулирующих отношения в научной, изобретательской и исследовательских областях деятельности (патентное право, защита авторского права и др.);</w:t>
      </w:r>
    </w:p>
    <w:p w:rsidR="00823952" w:rsidRPr="00823952" w:rsidRDefault="00823952" w:rsidP="00823952">
      <w:pPr>
        <w:numPr>
          <w:ilvl w:val="0"/>
          <w:numId w:val="15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 деятельности организаций, сообществ и структур, заинтересованных в результатах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исследований и предоставляющих ресурсы для проведения исследований и реализации проектов (фонды, государственные структуры и др.).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решать задачи, находящиеся на стыке нескольких учебных дисциплин;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 основной алгоритм исследования при решении своих учебно-познавательных задач;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 основные принципы проектной деятельности при решении своих учебно-познавательных задач и задач, возникающих в культурной и социальной жизни;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 элементы математического моделирования при решении исследовательских задач;</w:t>
      </w:r>
    </w:p>
    <w:p w:rsidR="00823952" w:rsidRPr="00823952" w:rsidRDefault="00823952" w:rsidP="00823952">
      <w:pPr>
        <w:numPr>
          <w:ilvl w:val="0"/>
          <w:numId w:val="16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использовать элементы математического анализа для интерпретации результатов, полученных в ходе учебно-исследовательской работы.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i/>
          <w:iCs/>
          <w:color w:val="000000"/>
          <w:kern w:val="0"/>
          <w:sz w:val="24"/>
          <w:szCs w:val="24"/>
          <w:lang w:eastAsia="ru-RU"/>
          <w14:ligatures w14:val="none"/>
        </w:rPr>
        <w:t>С точки зрения формирования универсальных учебных действий, в ходе освоения принципов учебно-исследовательской и проектной деятельностей обучающиеся научатся:</w:t>
      </w:r>
    </w:p>
    <w:p w:rsidR="00823952" w:rsidRPr="00823952" w:rsidRDefault="00823952" w:rsidP="00823952">
      <w:pPr>
        <w:numPr>
          <w:ilvl w:val="0"/>
          <w:numId w:val="17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формулировать научную гипотезу, ставить цель в рамках исследования 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проектирования, исходя из культурной нормы и сообразуясь с представлениями об общем благе;</w:t>
      </w:r>
    </w:p>
    <w:p w:rsidR="00823952" w:rsidRPr="00823952" w:rsidRDefault="00823952" w:rsidP="00823952">
      <w:pPr>
        <w:numPr>
          <w:ilvl w:val="0"/>
          <w:numId w:val="1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восстанавливать контексты и пути развития того или иного вида научной деятельности,</w:t>
      </w:r>
    </w:p>
    <w:p w:rsidR="00823952" w:rsidRPr="00823952" w:rsidRDefault="00823952" w:rsidP="00823952">
      <w:pPr>
        <w:numPr>
          <w:ilvl w:val="0"/>
          <w:numId w:val="1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определяя место своего исследования или проекта в общем культурном пространстве;</w:t>
      </w:r>
    </w:p>
    <w:p w:rsidR="00823952" w:rsidRPr="00823952" w:rsidRDefault="00823952" w:rsidP="00823952">
      <w:pPr>
        <w:numPr>
          <w:ilvl w:val="0"/>
          <w:numId w:val="18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отслеживать и принимать во внимание тренды и тенденции развития различных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видов деятельности, в том числе научных, учитывать их при постановке собственных целей;</w:t>
      </w:r>
    </w:p>
    <w:p w:rsidR="00823952" w:rsidRPr="00823952" w:rsidRDefault="00823952" w:rsidP="00823952">
      <w:pPr>
        <w:numPr>
          <w:ilvl w:val="0"/>
          <w:numId w:val="19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оценивать ресурсы, в том числе и нематериальные (такие, как время), необходимые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для достижения поставленной цели;</w:t>
      </w:r>
    </w:p>
    <w:p w:rsidR="00823952" w:rsidRPr="00823952" w:rsidRDefault="00823952" w:rsidP="00823952">
      <w:pPr>
        <w:numPr>
          <w:ilvl w:val="0"/>
          <w:numId w:val="20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находить различные источники материальных и нематериальных ресурсов, предоставляющих средства для проведения исследований и реализации проектов в различных областях деятельности человека;</w:t>
      </w:r>
    </w:p>
    <w:p w:rsidR="00823952" w:rsidRPr="00823952" w:rsidRDefault="00823952" w:rsidP="00823952">
      <w:pPr>
        <w:numPr>
          <w:ilvl w:val="0"/>
          <w:numId w:val="20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вступать в коммуникацию с держателями различных типов ресурсов, точно и объективно презентуя свой проект или возможные результаты исследования, с целью обеспечения продуктивного взаимовыгодного сотрудничества;</w:t>
      </w:r>
    </w:p>
    <w:p w:rsidR="00823952" w:rsidRPr="00823952" w:rsidRDefault="00823952" w:rsidP="00823952">
      <w:pPr>
        <w:numPr>
          <w:ilvl w:val="0"/>
          <w:numId w:val="20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самостоятельно и совместно с другими авторами разрабатывать систему параметров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критериев оценки эффективности и продуктивности реализации проекта или исследования на каждом этапе реализации и по завершении работы;</w:t>
      </w:r>
    </w:p>
    <w:p w:rsidR="00823952" w:rsidRPr="00823952" w:rsidRDefault="00823952" w:rsidP="00823952">
      <w:pPr>
        <w:numPr>
          <w:ilvl w:val="0"/>
          <w:numId w:val="2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адекватно оценивать риски реализации проекта и проведения исследования и предусматривать пути минимизации этих рисков;</w:t>
      </w:r>
    </w:p>
    <w:p w:rsidR="00823952" w:rsidRPr="00823952" w:rsidRDefault="00823952" w:rsidP="00823952">
      <w:pPr>
        <w:numPr>
          <w:ilvl w:val="0"/>
          <w:numId w:val="21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адекватно оценивать последствия реализации своего проекта (изменения, которые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он повлечет в жизни других людей, сообществ);</w:t>
      </w:r>
    </w:p>
    <w:p w:rsidR="00823952" w:rsidRPr="00BA0E06" w:rsidRDefault="00823952" w:rsidP="00BA0E06">
      <w:pPr>
        <w:numPr>
          <w:ilvl w:val="0"/>
          <w:numId w:val="22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адекватно оценивать дальнейшее развитие своего проекта или исследования, видеть</w:t>
      </w:r>
      <w:r w:rsidR="00BA0E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BA0E0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возможные варианты применения результатов.</w:t>
      </w:r>
    </w:p>
    <w:p w:rsidR="00823952" w:rsidRPr="00823952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</w:t>
      </w:r>
      <w:r w:rsidR="00823952"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представляет собой особую форму организации деятельности обучающихся (учебное исследование или учебный проект).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выполняется обучающимся самостоятельно под руководством учителя (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тьютора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) по выбранной теме в рамках одного или нескольких изучаемых учебных предметов, курсов в любой избранной области деятельности (познавательной, практической, учебно-исследовательской, социальной, художественно-творческой, иной).</w:t>
      </w:r>
    </w:p>
    <w:p w:rsidR="00BA0E06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Результаты выполнения индивидуального проекта должны отражать: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навыков коммуникативной, учебно-исследовательской деятельности, критического мышления;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способность к инновационной, аналитической, творческой, интеллектуальной деятельности;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навыков проектной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823952" w:rsidRPr="00823952" w:rsidRDefault="00823952" w:rsidP="00823952">
      <w:pPr>
        <w:numPr>
          <w:ilvl w:val="0"/>
          <w:numId w:val="23"/>
        </w:numPr>
        <w:spacing w:before="30" w:after="3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пособность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Индивидуальный проект выполняется обучающимся в течение одного года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BA0E06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СОДЕРЖАНИЕ ОБРАЗОВАНИЯ</w:t>
      </w:r>
    </w:p>
    <w:p w:rsidR="00823952" w:rsidRPr="00823952" w:rsidRDefault="00B16733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10 класс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1. Введение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Понятия «индивидуальный проект», «проектная деятельность», «проектная культура». Типология проектов. Проекты в современном мире. Цели, задачи проектирования в современном мире, проблемы. Научные школы. Методология и технология проектной деятельности.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2. Инициализация проекта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Инициализация проекта, исследования. Конструирование темы и проблемы прое</w:t>
      </w:r>
      <w:r w:rsidR="006243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кта. 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Проектный замысел. Критерии 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безотметочной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самооценки и оценки продуктов проекта. Критерии оценки исследовательской работы. Презентация и защита замыслов проектов, исследовательских работ.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Методические рекомендации по написанию и оформлению курсовых работ, исследовательских работ.</w:t>
      </w:r>
    </w:p>
    <w:p w:rsidR="00823952" w:rsidRPr="00823952" w:rsidRDefault="00624350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Структура проектов </w:t>
      </w:r>
      <w:r w:rsidR="00823952"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и исследовательских работ.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 Рассмотрение текста с точки зрения его структуры.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Виды переработки чужого текста. Понятия: конспект, тезисы, реферат, аннотация, рецензия.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Логика действий и последовательность шагов при планировании индивидуального проекта. Картирование личностно - ресурсной карты. Базовые процессы разработки проекта и работы, выполняемые в рамках этих процессов. Расчет календарного графика проектной деятельности.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Применение информационных технологий в исследовании, проекте</w:t>
      </w:r>
      <w:r w:rsidR="006243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gramStart"/>
      <w:r w:rsidR="006243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Работа в сети Интернет. Научные документы и издания. Организация работы с научной литературой. Знакомство с каталогами. Энциклопедии, специализированные словари, справочники, библиографические издания, периодическая печать и др. Методика работы в музеях, архивах.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3. Оформление промежуточных результатов проектной деятельности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Эскизы и модели, макеты проектов, оформление работ. Коммуникативные барьеры п</w:t>
      </w:r>
      <w:r w:rsidR="0062435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ри публичной защите результатов.</w:t>
      </w: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Главные предпосылки успеха публичного выступления.</w:t>
      </w:r>
    </w:p>
    <w:p w:rsidR="00823952" w:rsidRPr="00823952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3</w:t>
      </w:r>
      <w:r w:rsidR="00823952"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Управление оформлением и завершением проектов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Применение информационных технологий в исследовании и проектной деятельности. Работа в сети Интернет.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 по проектной работе. Основные процессы исполнения, контроля и завершения проекта, курсовых работ. Мониторинг выполняемых работ и методы контроля исполнения. Критерии контроля. Управление завершением проекта. Корректирование критериев оценки продуктов проекта и защиты проекта. Архив проекта. Составление архива проекта: электронный вариант. Коммуникативные барьеры при публичной защите результатов проекта. Главные предпосылки успеха публичного выступления. Навыки монологической речи. Аргументирующая речь. Умение отвечать на незапланированные вопросы. Публичное выступление на трибуне и личность. Подготовка авторского доклада.</w:t>
      </w:r>
    </w:p>
    <w:p w:rsidR="00823952" w:rsidRPr="00823952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4</w:t>
      </w:r>
      <w:r w:rsidR="00823952"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Защита результатов проектной деятельности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Публичная защита результатов проектной деятельности. Экспертиза проектов. Оценка индивидуального прогресса проектантов.</w:t>
      </w:r>
    </w:p>
    <w:p w:rsidR="00823952" w:rsidRPr="00823952" w:rsidRDefault="00BA0E06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Раздел 5</w:t>
      </w:r>
      <w:r w:rsidR="00823952"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 Рефлексия проектной деятельности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Рефлексия проектной деятельности. Дальнейшее планирование осуществления проектов.</w:t>
      </w:r>
    </w:p>
    <w:p w:rsidR="00BA0E06" w:rsidRDefault="00BA0E06" w:rsidP="008239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Формы контр</w:t>
      </w:r>
      <w:r w:rsidR="00BA0E0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оля за результатами освоения</w:t>
      </w: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программы.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lastRenderedPageBreak/>
        <w:t>Формами отчетности проектной деятельности являются текстовые отчеты, научно-исследовательские работы, презентации, видеофильмы, фоторепортажи с комментариями, стендовые отчеты и т.д.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Предусматривается организация учебного процесса в двух взаимосвязанных и взаимодополняющих формах: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урочная форма, в которой учитель объясняет новый материал и консультирует учащихся в процессе выполнения ими практических заданий;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- внеурочная форма, в которой учащиеся после уроков (дома или в школьном компьютерном классе) выполняют на компьютере практические задания для самостоятельного выполнения.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Проект должен быть представлен на бумажном и электронном носителе информации.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В течение учебного года осуществляется текущий и итоговый контроль за выполнением проекта.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Оценка индивидуальных проектов 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течение работы над учебным проектом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контроль за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ходом выполнения  индивидуального проекта осуществляется систематически; обучающиеся представляют рабочие материалы и проделанную работу  по запросу учителя.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В качестве формы итоговой отчетности в конце изучения курса в каждом классе  проводится конференция учащихся с представлением проектной работы. Во время ученической  конференции работу оценивает экспертная группа, в состав которой входят педагоги, имеющие опыт  руководства проектной и исследовательской деятельностью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обучающихся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По итогам представления работы выставляется оценка за «защиту проекта». Если </w:t>
      </w:r>
      <w:proofErr w:type="gram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обучающийся</w:t>
      </w:r>
      <w:proofErr w:type="gram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представил более одного проекта, то  итоговой признается лучшая из полученных оценок.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Защита проекта признается успешной, если проект соответствует  соответствующим требованиям, выполнен учащимся самостоятельно и в ходе защиты учащийся  продемонстрировал владение содержанием проекта.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Итоговая  годовая  оценка в 10 </w:t>
      </w:r>
      <w:r w:rsidR="006243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классе </w:t>
      </w: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выставляется как </w:t>
      </w:r>
      <w:r w:rsidR="0062435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оценка</w:t>
      </w: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 xml:space="preserve"> за защиту </w:t>
      </w:r>
      <w:proofErr w:type="gramStart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индивидуального проекта</w:t>
      </w:r>
      <w:proofErr w:type="gramEnd"/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.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        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ТЕМАТИЧЕСКОЕ ПЛАНИРОВАНИЕ</w:t>
      </w:r>
    </w:p>
    <w:tbl>
      <w:tblPr>
        <w:tblW w:w="7611" w:type="dxa"/>
        <w:tblInd w:w="-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94"/>
        <w:gridCol w:w="1417"/>
      </w:tblGrid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класс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Введение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Инициализация проекта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промежуточных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Управление оформлением и завершением проектов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результатов 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Рефлексия  проектной деятельности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</w:tr>
      <w:tr w:rsidR="00823952" w:rsidRPr="00823952" w:rsidTr="00823952">
        <w:tc>
          <w:tcPr>
            <w:tcW w:w="6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Итого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</w:tr>
    </w:tbl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КАЛЕНДАРНО-ТЕМАТИЧЕСКОЕ ПЛАНИРОВАНИЕ</w:t>
      </w: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7907" w:type="dxa"/>
        <w:tblInd w:w="-11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"/>
        <w:gridCol w:w="992"/>
        <w:gridCol w:w="6099"/>
      </w:tblGrid>
      <w:tr w:rsidR="00624350" w:rsidRPr="00823952" w:rsidTr="00624350">
        <w:trPr>
          <w:trHeight w:val="374"/>
        </w:trPr>
        <w:tc>
          <w:tcPr>
            <w:tcW w:w="8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№</w:t>
            </w:r>
          </w:p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урока</w:t>
            </w:r>
          </w:p>
        </w:tc>
        <w:tc>
          <w:tcPr>
            <w:tcW w:w="7091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раздела, темы</w:t>
            </w:r>
          </w:p>
        </w:tc>
      </w:tr>
      <w:tr w:rsidR="00624350" w:rsidRPr="00823952" w:rsidTr="00624350">
        <w:trPr>
          <w:trHeight w:val="3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16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1. Введение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Понятия «индивидуальный проект».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Типология проектов.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Технология проектной деятельности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16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2. Инициализация проекта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и проблема проекта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3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Научный аппарат исследования.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презентации и защиты проектов.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Критерии оценивания проектов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Методика разработки проектов.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Примеры  индивидуальных проектов.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 проекта.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исследования.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10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Виды  работы с  информацией.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11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Логика действий при планировании работы.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12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Календарный график проекта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13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Применение информационных технологий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с научной литературой</w:t>
            </w:r>
          </w:p>
        </w:tc>
      </w:tr>
      <w:tr w:rsidR="002C171A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71A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15-21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71A" w:rsidRPr="002C171A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Индивидуальная работа над проектом. </w:t>
            </w:r>
          </w:p>
        </w:tc>
      </w:tr>
      <w:tr w:rsidR="001656F4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2C171A" w:rsidRDefault="001656F4" w:rsidP="0016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3  «Оформление промежуточных результатов проектной деятельности»</w:t>
            </w:r>
            <w:r w:rsidR="00CA5EFE" w:rsidRPr="002C17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7 час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22-23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Сбор и систематизация материалов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Способы и формы представления данных.  </w:t>
            </w:r>
          </w:p>
        </w:tc>
      </w:tr>
      <w:tr w:rsidR="002C171A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71A" w:rsidRPr="00823952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25-28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2C171A" w:rsidRPr="002C171A" w:rsidRDefault="002C171A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Создание ресурсов. Усовершенствование продукта</w:t>
            </w:r>
          </w:p>
        </w:tc>
      </w:tr>
      <w:tr w:rsidR="001656F4" w:rsidRPr="001656F4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2C171A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 4 «Управление оформлением и завершением проектов»</w:t>
            </w:r>
            <w:r w:rsidR="00CA5EFE" w:rsidRPr="002C171A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3 час</w:t>
            </w:r>
          </w:p>
        </w:tc>
      </w:tr>
      <w:tr w:rsidR="00624350" w:rsidRPr="002C171A" w:rsidTr="00624350">
        <w:trPr>
          <w:gridAfter w:val="1"/>
          <w:wAfter w:w="6099" w:type="dxa"/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29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эскизов, моделей, макетов</w:t>
            </w:r>
            <w:r w:rsidR="001656F4"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проектов </w:t>
            </w: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30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2C171A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C171A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Требования к оформлению проектов.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31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Оформление эскизов, моделей, макетов проектов</w:t>
            </w:r>
          </w:p>
        </w:tc>
      </w:tr>
      <w:tr w:rsidR="001656F4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823952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1656F4" w:rsidRDefault="001656F4" w:rsidP="0016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6F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5 </w:t>
            </w:r>
            <w:r w:rsidRPr="001656F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«Защита проектов».</w:t>
            </w:r>
            <w:r w:rsidR="00CA5EF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 час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32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проектов.</w:t>
            </w:r>
          </w:p>
        </w:tc>
      </w:tr>
      <w:tr w:rsidR="001656F4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Default="001656F4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</w:tcPr>
          <w:p w:rsidR="001656F4" w:rsidRPr="001656F4" w:rsidRDefault="001656F4" w:rsidP="001656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656F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Раздел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6</w:t>
            </w:r>
            <w:r w:rsidRPr="001656F4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«Рефлексия  проектной деятельности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="00CA5EFE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2 час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33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Рефлексия проектной деятельности </w:t>
            </w:r>
          </w:p>
        </w:tc>
      </w:tr>
      <w:tr w:rsidR="00624350" w:rsidRPr="00823952" w:rsidTr="00624350">
        <w:trPr>
          <w:trHeight w:val="32"/>
        </w:trPr>
        <w:tc>
          <w:tcPr>
            <w:tcW w:w="8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34</w:t>
            </w:r>
          </w:p>
        </w:tc>
        <w:tc>
          <w:tcPr>
            <w:tcW w:w="70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24350" w:rsidRPr="00823952" w:rsidRDefault="00624350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Рефлексия проектной деятельности</w:t>
            </w:r>
          </w:p>
        </w:tc>
      </w:tr>
    </w:tbl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ru-RU"/>
          <w14:ligatures w14:val="none"/>
        </w:rPr>
      </w:pPr>
    </w:p>
    <w:p w:rsidR="00823952" w:rsidRPr="00823952" w:rsidRDefault="00823952" w:rsidP="008239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Приложение</w:t>
      </w:r>
    </w:p>
    <w:p w:rsidR="00823952" w:rsidRPr="00823952" w:rsidRDefault="00823952" w:rsidP="00823952">
      <w:pPr>
        <w:pBdr>
          <w:bottom w:val="single" w:sz="6" w:space="0" w:color="D6DDB9"/>
        </w:pBdr>
        <w:spacing w:before="120"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Критерии оценивания индивидуального проекта</w:t>
      </w:r>
    </w:p>
    <w:tbl>
      <w:tblPr>
        <w:tblW w:w="10207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4"/>
        <w:gridCol w:w="4683"/>
        <w:gridCol w:w="1560"/>
      </w:tblGrid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Сформированность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видов деятельности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Уровень, кол-во баллов</w:t>
            </w:r>
          </w:p>
        </w:tc>
      </w:tr>
      <w:tr w:rsidR="00823952" w:rsidRPr="00823952" w:rsidTr="00823952">
        <w:trPr>
          <w:trHeight w:val="264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1.Коммуникативной деятельности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Изложить и оформить собранный материал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:rsidR="00823952" w:rsidRPr="00823952" w:rsidTr="00823952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Представить результаты работы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rPr>
          <w:trHeight w:val="264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Аргументированно ответить на вопросы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2.Познавательной деятельности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Самостоятельно приобретать знания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Ставить проблему и выбирать способы ее решения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Осуществлять поиск и обработку информации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Обосновывать и реализовывать принятое решение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Формулировать выводы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rPr>
          <w:trHeight w:val="216"/>
        </w:trPr>
        <w:tc>
          <w:tcPr>
            <w:tcW w:w="39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 w:right="65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3.Регулятивной деятельности</w:t>
            </w: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Планировать деятельность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:rsidR="00823952" w:rsidRPr="00823952" w:rsidTr="00823952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Использовать ресурсные возможности для достижения цели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rPr>
          <w:trHeight w:val="21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4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-1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Осуществлять выбор конструктивных стратегий в трудной ситуации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4.Способность к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инновационной деятельности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аналитической деятельности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творческой деятельности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интеллектуальной деятельности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5.Способность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постановки цели и формулирования гипотезы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планирования работы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отбора и интерпретации информации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структурирования аргументации результатов исследования на основе собранных данных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презентации результатов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6.Качество проекта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Целостность и взаимосвязь научного аппарата, содержания и творческого продукта.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0-5</w:t>
            </w: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Уровень самостоятельности (уникальности) не менее 70% (</w:t>
            </w:r>
            <w:proofErr w:type="spell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антиплагиат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), установленной при проверке в сети интернет (наличии протокола проверки на </w:t>
            </w:r>
            <w:proofErr w:type="spell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антиплагиат</w:t>
            </w:r>
            <w:proofErr w:type="spell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).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Научно-познавательная уникальность (оригинальность) проекта. Наличие грамотно оформленных ссылок.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823952" w:rsidRPr="00823952" w:rsidTr="00823952">
        <w:tc>
          <w:tcPr>
            <w:tcW w:w="86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ind w:left="32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Уникальность, оригинальность творческого продукта</w:t>
            </w:r>
          </w:p>
        </w:tc>
        <w:tc>
          <w:tcPr>
            <w:tcW w:w="156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</w:tbl>
    <w:p w:rsidR="00823952" w:rsidRPr="00823952" w:rsidRDefault="00823952" w:rsidP="00823952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Уровни сформированности навыков проектной деятельности</w:t>
      </w:r>
    </w:p>
    <w:tbl>
      <w:tblPr>
        <w:tblW w:w="10207" w:type="dxa"/>
        <w:tblInd w:w="-7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61"/>
        <w:gridCol w:w="3685"/>
        <w:gridCol w:w="3261"/>
      </w:tblGrid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Критерий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Базовый (0-25 баллов)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Повышенный (26-30 баллов)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 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Коммуникативная деятельность.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Продемонстрированы навыки оформления проектной работы и пояснительной записки, а также подготовки простой презентации. Автор отвечает на вопросы.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Тема ясно определена и пояснена. Текст хорошо структурирован. Все мысли выражены ясно, логично, последовательно, аргументировано. Работа вызывает интерес. Автор свободно отвечает на вопросы. 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Познавательная деятельность.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в целом свидетельствует о способности  с помощью руководителя ставить проблему и находить пути её решения; продемонстрирована способность </w:t>
            </w:r>
            <w:proofErr w:type="gram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приобретать</w:t>
            </w:r>
            <w:proofErr w:type="gram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Работа  свидетельствует о способности самостоятельно  ставить проблему и находить пути её решения; продемонстрирована способность </w:t>
            </w:r>
            <w:proofErr w:type="gramStart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приобретать</w:t>
            </w:r>
            <w:proofErr w:type="gramEnd"/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новые знания и/или осваивать новые способы действий, достигать более глубокого понимания изученного. 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Регулятивная деятельность.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Продемонстрированы навыки определения темы и планирования работы.</w:t>
            </w:r>
            <w:r w:rsidR="001656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доведена до конца и представлена комиссии.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Работа тщательно спланирована и последовательно реализована, своевременно пройдены все необходимые этапы обсуждения и представления.</w:t>
            </w:r>
            <w:r w:rsidR="001656F4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Контроль и коррекция осуществлялись самостоятельно.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к инновационной, аналитической, творческой, интеллектуальной деятельности.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 виды деятельности осуществляются обучающимся самостоятельно.</w:t>
            </w:r>
          </w:p>
        </w:tc>
      </w:tr>
      <w:tr w:rsidR="00823952" w:rsidRPr="00823952" w:rsidTr="00823952"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постановки цели и формулирования гипотезы, планирования работы, отбора и интерпретации, структурирования аргументации результатов исследования на основе собранных данных, презентации результатов.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 виды деятельности осуществляются с помощью руководителя.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23952" w:rsidRPr="00823952" w:rsidRDefault="00823952" w:rsidP="008239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82395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Данные виды деятельности осуществляются обучающимся самостоятельно.</w:t>
            </w:r>
          </w:p>
        </w:tc>
      </w:tr>
    </w:tbl>
    <w:p w:rsidR="00823952" w:rsidRPr="00823952" w:rsidRDefault="00823952" w:rsidP="00823952">
      <w:pPr>
        <w:spacing w:after="0" w:line="240" w:lineRule="auto"/>
        <w:ind w:left="-568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Составляющие оценки индивидуального проекта:</w:t>
      </w:r>
    </w:p>
    <w:p w:rsidR="00823952" w:rsidRPr="00823952" w:rsidRDefault="00823952" w:rsidP="00823952">
      <w:pPr>
        <w:numPr>
          <w:ilvl w:val="0"/>
          <w:numId w:val="26"/>
        </w:numPr>
        <w:spacing w:before="30" w:after="30" w:line="240" w:lineRule="auto"/>
        <w:ind w:left="86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Процесс работы над проектом (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познавательных, регулятивных УУД, способность к осуществлению деятельности, необходимой для работы над проектом)</w:t>
      </w:r>
    </w:p>
    <w:p w:rsidR="00823952" w:rsidRPr="00823952" w:rsidRDefault="00823952" w:rsidP="00823952">
      <w:pPr>
        <w:numPr>
          <w:ilvl w:val="0"/>
          <w:numId w:val="26"/>
        </w:numPr>
        <w:spacing w:before="30" w:after="30" w:line="240" w:lineRule="auto"/>
        <w:ind w:left="864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Оформление проекта и его защита (</w:t>
      </w:r>
      <w:proofErr w:type="spellStart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сформированность</w:t>
      </w:r>
      <w:proofErr w:type="spellEnd"/>
      <w:r w:rsidRPr="0082395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коммуникативных УУД, качество проекта и его презентации).</w:t>
      </w:r>
    </w:p>
    <w:p w:rsidR="00823952" w:rsidRPr="00823952" w:rsidRDefault="00823952" w:rsidP="00823952">
      <w:pPr>
        <w:spacing w:after="0" w:line="240" w:lineRule="auto"/>
        <w:ind w:left="144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82395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ru-RU"/>
          <w14:ligatures w14:val="none"/>
        </w:rPr>
        <w:t>Работы реферативного характера, излагающие общедоступную информацию, к защите не допускаются.</w:t>
      </w:r>
    </w:p>
    <w:sectPr w:rsidR="00823952" w:rsidRPr="00823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720FC"/>
    <w:multiLevelType w:val="multilevel"/>
    <w:tmpl w:val="328EF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525CB"/>
    <w:multiLevelType w:val="multilevel"/>
    <w:tmpl w:val="34809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A33B98"/>
    <w:multiLevelType w:val="multilevel"/>
    <w:tmpl w:val="E4D08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2761C"/>
    <w:multiLevelType w:val="multilevel"/>
    <w:tmpl w:val="BB2AE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706535"/>
    <w:multiLevelType w:val="multilevel"/>
    <w:tmpl w:val="D8ACD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172A94"/>
    <w:multiLevelType w:val="multilevel"/>
    <w:tmpl w:val="3DA685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ED2ADE"/>
    <w:multiLevelType w:val="multilevel"/>
    <w:tmpl w:val="A318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B5573"/>
    <w:multiLevelType w:val="multilevel"/>
    <w:tmpl w:val="AFC22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720D8D"/>
    <w:multiLevelType w:val="multilevel"/>
    <w:tmpl w:val="2CC4B3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F02C02"/>
    <w:multiLevelType w:val="multilevel"/>
    <w:tmpl w:val="24BC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00051B"/>
    <w:multiLevelType w:val="multilevel"/>
    <w:tmpl w:val="1B84F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9BA622E"/>
    <w:multiLevelType w:val="multilevel"/>
    <w:tmpl w:val="8082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1A77A8"/>
    <w:multiLevelType w:val="multilevel"/>
    <w:tmpl w:val="7B084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D127CF"/>
    <w:multiLevelType w:val="multilevel"/>
    <w:tmpl w:val="CE80C3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AD38F6"/>
    <w:multiLevelType w:val="multilevel"/>
    <w:tmpl w:val="001A6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D82FAF"/>
    <w:multiLevelType w:val="multilevel"/>
    <w:tmpl w:val="2550B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7E418E9"/>
    <w:multiLevelType w:val="multilevel"/>
    <w:tmpl w:val="A882ECCE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7">
    <w:nsid w:val="57E53F43"/>
    <w:multiLevelType w:val="multilevel"/>
    <w:tmpl w:val="77A6B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0B470F"/>
    <w:multiLevelType w:val="multilevel"/>
    <w:tmpl w:val="95AA2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12A5B7D"/>
    <w:multiLevelType w:val="multilevel"/>
    <w:tmpl w:val="1C0A3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5A95583"/>
    <w:multiLevelType w:val="multilevel"/>
    <w:tmpl w:val="AE488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1A7345"/>
    <w:multiLevelType w:val="multilevel"/>
    <w:tmpl w:val="F330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DB1EBC"/>
    <w:multiLevelType w:val="multilevel"/>
    <w:tmpl w:val="84BA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560157"/>
    <w:multiLevelType w:val="multilevel"/>
    <w:tmpl w:val="07D26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A6A01C7"/>
    <w:multiLevelType w:val="multilevel"/>
    <w:tmpl w:val="ACFE0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B71568"/>
    <w:multiLevelType w:val="multilevel"/>
    <w:tmpl w:val="F8D6E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1"/>
  </w:num>
  <w:num w:numId="5">
    <w:abstractNumId w:val="19"/>
  </w:num>
  <w:num w:numId="6">
    <w:abstractNumId w:val="5"/>
  </w:num>
  <w:num w:numId="7">
    <w:abstractNumId w:val="23"/>
  </w:num>
  <w:num w:numId="8">
    <w:abstractNumId w:val="24"/>
  </w:num>
  <w:num w:numId="9">
    <w:abstractNumId w:val="14"/>
  </w:num>
  <w:num w:numId="10">
    <w:abstractNumId w:val="17"/>
  </w:num>
  <w:num w:numId="11">
    <w:abstractNumId w:val="16"/>
  </w:num>
  <w:num w:numId="12">
    <w:abstractNumId w:val="22"/>
  </w:num>
  <w:num w:numId="13">
    <w:abstractNumId w:val="8"/>
  </w:num>
  <w:num w:numId="14">
    <w:abstractNumId w:val="10"/>
  </w:num>
  <w:num w:numId="15">
    <w:abstractNumId w:val="21"/>
  </w:num>
  <w:num w:numId="16">
    <w:abstractNumId w:val="1"/>
  </w:num>
  <w:num w:numId="17">
    <w:abstractNumId w:val="7"/>
  </w:num>
  <w:num w:numId="18">
    <w:abstractNumId w:val="6"/>
  </w:num>
  <w:num w:numId="19">
    <w:abstractNumId w:val="18"/>
  </w:num>
  <w:num w:numId="20">
    <w:abstractNumId w:val="25"/>
  </w:num>
  <w:num w:numId="21">
    <w:abstractNumId w:val="15"/>
  </w:num>
  <w:num w:numId="22">
    <w:abstractNumId w:val="20"/>
  </w:num>
  <w:num w:numId="23">
    <w:abstractNumId w:val="9"/>
  </w:num>
  <w:num w:numId="24">
    <w:abstractNumId w:val="4"/>
  </w:num>
  <w:num w:numId="25">
    <w:abstractNumId w:val="3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68"/>
    <w:rsid w:val="000902BE"/>
    <w:rsid w:val="000D0FC0"/>
    <w:rsid w:val="000E1976"/>
    <w:rsid w:val="001656F4"/>
    <w:rsid w:val="002C171A"/>
    <w:rsid w:val="00303E96"/>
    <w:rsid w:val="00482A68"/>
    <w:rsid w:val="005F50B3"/>
    <w:rsid w:val="00624350"/>
    <w:rsid w:val="00823952"/>
    <w:rsid w:val="00B16733"/>
    <w:rsid w:val="00BA0E06"/>
    <w:rsid w:val="00CA5EFE"/>
    <w:rsid w:val="00FE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52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823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823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39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8">
    <w:name w:val="c58"/>
    <w:basedOn w:val="a0"/>
    <w:rsid w:val="00823952"/>
  </w:style>
  <w:style w:type="paragraph" w:customStyle="1" w:styleId="c31">
    <w:name w:val="c3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823952"/>
  </w:style>
  <w:style w:type="paragraph" w:customStyle="1" w:styleId="c41">
    <w:name w:val="c4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823952"/>
  </w:style>
  <w:style w:type="paragraph" w:customStyle="1" w:styleId="c37">
    <w:name w:val="c3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3">
    <w:name w:val="c43"/>
    <w:basedOn w:val="a0"/>
    <w:rsid w:val="00823952"/>
  </w:style>
  <w:style w:type="paragraph" w:customStyle="1" w:styleId="c27">
    <w:name w:val="c2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823952"/>
  </w:style>
  <w:style w:type="paragraph" w:customStyle="1" w:styleId="c39">
    <w:name w:val="c3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2">
    <w:name w:val="c62"/>
    <w:basedOn w:val="a0"/>
    <w:rsid w:val="00823952"/>
  </w:style>
  <w:style w:type="paragraph" w:customStyle="1" w:styleId="c17">
    <w:name w:val="c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823952"/>
  </w:style>
  <w:style w:type="paragraph" w:customStyle="1" w:styleId="c47">
    <w:name w:val="c4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3">
    <w:name w:val="c73"/>
    <w:basedOn w:val="a0"/>
    <w:rsid w:val="00823952"/>
  </w:style>
  <w:style w:type="character" w:customStyle="1" w:styleId="c74">
    <w:name w:val="c74"/>
    <w:basedOn w:val="a0"/>
    <w:rsid w:val="00823952"/>
  </w:style>
  <w:style w:type="paragraph" w:customStyle="1" w:styleId="c107">
    <w:name w:val="c10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823952"/>
  </w:style>
  <w:style w:type="paragraph" w:customStyle="1" w:styleId="c88">
    <w:name w:val="c8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9">
    <w:name w:val="c10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823952"/>
  </w:style>
  <w:style w:type="character" w:customStyle="1" w:styleId="c23">
    <w:name w:val="c23"/>
    <w:basedOn w:val="a0"/>
    <w:rsid w:val="00823952"/>
  </w:style>
  <w:style w:type="paragraph" w:customStyle="1" w:styleId="c68">
    <w:name w:val="c6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9">
    <w:name w:val="c4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8">
    <w:name w:val="c98"/>
    <w:basedOn w:val="a0"/>
    <w:rsid w:val="00823952"/>
  </w:style>
  <w:style w:type="paragraph" w:customStyle="1" w:styleId="c15">
    <w:name w:val="c1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6">
    <w:name w:val="c116"/>
    <w:basedOn w:val="a0"/>
    <w:rsid w:val="00823952"/>
  </w:style>
  <w:style w:type="paragraph" w:customStyle="1" w:styleId="c35">
    <w:name w:val="c3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6">
    <w:name w:val="c6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5">
    <w:name w:val="c8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823952"/>
  </w:style>
  <w:style w:type="character" w:customStyle="1" w:styleId="c9">
    <w:name w:val="c9"/>
    <w:basedOn w:val="a0"/>
    <w:rsid w:val="00823952"/>
  </w:style>
  <w:style w:type="character" w:customStyle="1" w:styleId="c52">
    <w:name w:val="c52"/>
    <w:basedOn w:val="a0"/>
    <w:rsid w:val="00823952"/>
  </w:style>
  <w:style w:type="character" w:customStyle="1" w:styleId="c5">
    <w:name w:val="c5"/>
    <w:basedOn w:val="a0"/>
    <w:rsid w:val="00823952"/>
  </w:style>
  <w:style w:type="paragraph" w:customStyle="1" w:styleId="c71">
    <w:name w:val="c7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7">
    <w:name w:val="c77"/>
    <w:basedOn w:val="a0"/>
    <w:rsid w:val="00823952"/>
  </w:style>
  <w:style w:type="paragraph" w:customStyle="1" w:styleId="c32">
    <w:name w:val="c32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823952"/>
  </w:style>
  <w:style w:type="paragraph" w:customStyle="1" w:styleId="c13">
    <w:name w:val="c1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4">
    <w:name w:val="c1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9">
    <w:name w:val="c6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823952"/>
  </w:style>
  <w:style w:type="paragraph" w:customStyle="1" w:styleId="c117">
    <w:name w:val="c1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09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BE"/>
    <w:rPr>
      <w:rFonts w:ascii="Tahoma" w:hAnsi="Tahoma" w:cs="Tahoma"/>
      <w:kern w:val="2"/>
      <w:sz w:val="16"/>
      <w:szCs w:val="16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952"/>
    <w:rPr>
      <w:kern w:val="2"/>
      <w14:ligatures w14:val="standardContextual"/>
    </w:rPr>
  </w:style>
  <w:style w:type="paragraph" w:styleId="1">
    <w:name w:val="heading 1"/>
    <w:basedOn w:val="a"/>
    <w:link w:val="10"/>
    <w:uiPriority w:val="9"/>
    <w:qFormat/>
    <w:rsid w:val="008239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  <w14:ligatures w14:val="none"/>
    </w:rPr>
  </w:style>
  <w:style w:type="paragraph" w:styleId="2">
    <w:name w:val="heading 2"/>
    <w:basedOn w:val="a"/>
    <w:link w:val="20"/>
    <w:uiPriority w:val="9"/>
    <w:qFormat/>
    <w:rsid w:val="008239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395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2395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6">
    <w:name w:val="c2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58">
    <w:name w:val="c58"/>
    <w:basedOn w:val="a0"/>
    <w:rsid w:val="00823952"/>
  </w:style>
  <w:style w:type="paragraph" w:customStyle="1" w:styleId="c31">
    <w:name w:val="c3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9">
    <w:name w:val="c19"/>
    <w:basedOn w:val="a0"/>
    <w:rsid w:val="00823952"/>
  </w:style>
  <w:style w:type="paragraph" w:customStyle="1" w:styleId="c41">
    <w:name w:val="c4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30">
    <w:name w:val="c30"/>
    <w:basedOn w:val="a0"/>
    <w:rsid w:val="00823952"/>
  </w:style>
  <w:style w:type="paragraph" w:customStyle="1" w:styleId="c37">
    <w:name w:val="c3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3">
    <w:name w:val="c43"/>
    <w:basedOn w:val="a0"/>
    <w:rsid w:val="00823952"/>
  </w:style>
  <w:style w:type="paragraph" w:customStyle="1" w:styleId="c27">
    <w:name w:val="c2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">
    <w:name w:val="c2"/>
    <w:basedOn w:val="a0"/>
    <w:rsid w:val="00823952"/>
  </w:style>
  <w:style w:type="paragraph" w:customStyle="1" w:styleId="c39">
    <w:name w:val="c3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62">
    <w:name w:val="c62"/>
    <w:basedOn w:val="a0"/>
    <w:rsid w:val="00823952"/>
  </w:style>
  <w:style w:type="paragraph" w:customStyle="1" w:styleId="c17">
    <w:name w:val="c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">
    <w:name w:val="c11"/>
    <w:basedOn w:val="a0"/>
    <w:rsid w:val="00823952"/>
  </w:style>
  <w:style w:type="paragraph" w:customStyle="1" w:styleId="c47">
    <w:name w:val="c4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3">
    <w:name w:val="c73"/>
    <w:basedOn w:val="a0"/>
    <w:rsid w:val="00823952"/>
  </w:style>
  <w:style w:type="character" w:customStyle="1" w:styleId="c74">
    <w:name w:val="c74"/>
    <w:basedOn w:val="a0"/>
    <w:rsid w:val="00823952"/>
  </w:style>
  <w:style w:type="paragraph" w:customStyle="1" w:styleId="c107">
    <w:name w:val="c10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9">
    <w:name w:val="c29"/>
    <w:basedOn w:val="a0"/>
    <w:rsid w:val="00823952"/>
  </w:style>
  <w:style w:type="paragraph" w:customStyle="1" w:styleId="c88">
    <w:name w:val="c8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09">
    <w:name w:val="c10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45">
    <w:name w:val="c45"/>
    <w:basedOn w:val="a0"/>
    <w:rsid w:val="00823952"/>
  </w:style>
  <w:style w:type="character" w:customStyle="1" w:styleId="c23">
    <w:name w:val="c23"/>
    <w:basedOn w:val="a0"/>
    <w:rsid w:val="00823952"/>
  </w:style>
  <w:style w:type="paragraph" w:customStyle="1" w:styleId="c68">
    <w:name w:val="c68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4">
    <w:name w:val="c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">
    <w:name w:val="c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20">
    <w:name w:val="c2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49">
    <w:name w:val="c4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8">
    <w:name w:val="c98"/>
    <w:basedOn w:val="a0"/>
    <w:rsid w:val="00823952"/>
  </w:style>
  <w:style w:type="paragraph" w:customStyle="1" w:styleId="c15">
    <w:name w:val="c1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7">
    <w:name w:val="c5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116">
    <w:name w:val="c116"/>
    <w:basedOn w:val="a0"/>
    <w:rsid w:val="00823952"/>
  </w:style>
  <w:style w:type="paragraph" w:customStyle="1" w:styleId="c35">
    <w:name w:val="c3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6">
    <w:name w:val="c66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50">
    <w:name w:val="c50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3">
    <w:name w:val="c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85">
    <w:name w:val="c85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5">
    <w:name w:val="c95"/>
    <w:basedOn w:val="a0"/>
    <w:rsid w:val="00823952"/>
  </w:style>
  <w:style w:type="character" w:customStyle="1" w:styleId="c9">
    <w:name w:val="c9"/>
    <w:basedOn w:val="a0"/>
    <w:rsid w:val="00823952"/>
  </w:style>
  <w:style w:type="character" w:customStyle="1" w:styleId="c52">
    <w:name w:val="c52"/>
    <w:basedOn w:val="a0"/>
    <w:rsid w:val="00823952"/>
  </w:style>
  <w:style w:type="character" w:customStyle="1" w:styleId="c5">
    <w:name w:val="c5"/>
    <w:basedOn w:val="a0"/>
    <w:rsid w:val="00823952"/>
  </w:style>
  <w:style w:type="paragraph" w:customStyle="1" w:styleId="c71">
    <w:name w:val="c71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77">
    <w:name w:val="c77"/>
    <w:basedOn w:val="a0"/>
    <w:rsid w:val="00823952"/>
  </w:style>
  <w:style w:type="paragraph" w:customStyle="1" w:styleId="c32">
    <w:name w:val="c32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25">
    <w:name w:val="c25"/>
    <w:basedOn w:val="a0"/>
    <w:rsid w:val="00823952"/>
  </w:style>
  <w:style w:type="paragraph" w:customStyle="1" w:styleId="c13">
    <w:name w:val="c13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114">
    <w:name w:val="c114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69">
    <w:name w:val="c69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c91">
    <w:name w:val="c91"/>
    <w:basedOn w:val="a0"/>
    <w:rsid w:val="00823952"/>
  </w:style>
  <w:style w:type="paragraph" w:customStyle="1" w:styleId="c117">
    <w:name w:val="c117"/>
    <w:basedOn w:val="a"/>
    <w:rsid w:val="008239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3">
    <w:name w:val="Balloon Text"/>
    <w:basedOn w:val="a"/>
    <w:link w:val="a4"/>
    <w:uiPriority w:val="99"/>
    <w:semiHidden/>
    <w:unhideWhenUsed/>
    <w:rsid w:val="00090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02BE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4660</Words>
  <Characters>26563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Дёмуся</dc:creator>
  <cp:lastModifiedBy>1</cp:lastModifiedBy>
  <cp:revision>3</cp:revision>
  <dcterms:created xsi:type="dcterms:W3CDTF">2023-10-20T13:02:00Z</dcterms:created>
  <dcterms:modified xsi:type="dcterms:W3CDTF">2024-09-24T16:46:00Z</dcterms:modified>
</cp:coreProperties>
</file>