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821" w:rsidRPr="003358BE" w:rsidRDefault="00FC5821" w:rsidP="00FC5821">
      <w:pPr>
        <w:spacing w:after="0" w:line="408" w:lineRule="auto"/>
        <w:ind w:left="120"/>
        <w:jc w:val="center"/>
      </w:pPr>
      <w:bookmarkStart w:id="0" w:name="block-38697816"/>
      <w:r w:rsidRPr="003358BE">
        <w:rPr>
          <w:rFonts w:ascii="Times New Roman" w:hAnsi="Times New Roman"/>
          <w:b/>
          <w:color w:val="000000"/>
          <w:sz w:val="28"/>
        </w:rPr>
        <w:t>МИНИСТЕРСТВО ПРОСВЕЩЕНИЯ РОССИЙСКОЙ ФЕДЕРАЦИИ</w:t>
      </w:r>
    </w:p>
    <w:p w:rsidR="00FC5821" w:rsidRPr="003358BE" w:rsidRDefault="00FC5821" w:rsidP="00FC5821">
      <w:pPr>
        <w:spacing w:after="0" w:line="408" w:lineRule="auto"/>
        <w:ind w:left="120"/>
        <w:jc w:val="center"/>
      </w:pPr>
      <w:bookmarkStart w:id="1" w:name="458a8b50-bc87-4dce-ba15-54688bfa7451"/>
      <w:r w:rsidRPr="003358BE">
        <w:rPr>
          <w:rFonts w:ascii="Times New Roman" w:hAnsi="Times New Roman"/>
          <w:b/>
          <w:color w:val="000000"/>
          <w:sz w:val="28"/>
        </w:rPr>
        <w:t>Департамент образования Вологодской области</w:t>
      </w:r>
      <w:bookmarkEnd w:id="1"/>
      <w:r w:rsidRPr="003358BE">
        <w:rPr>
          <w:rFonts w:ascii="Times New Roman" w:hAnsi="Times New Roman"/>
          <w:b/>
          <w:color w:val="000000"/>
          <w:sz w:val="28"/>
        </w:rPr>
        <w:t xml:space="preserve"> </w:t>
      </w:r>
    </w:p>
    <w:p w:rsidR="00FC5821" w:rsidRPr="003358BE" w:rsidRDefault="00FC5821" w:rsidP="00FC5821">
      <w:pPr>
        <w:spacing w:after="0" w:line="408" w:lineRule="auto"/>
        <w:ind w:left="120"/>
        <w:jc w:val="center"/>
      </w:pPr>
      <w:bookmarkStart w:id="2" w:name="a4973ee1-7119-49dd-ab64-b9ca30404961"/>
      <w:r w:rsidRPr="003358BE">
        <w:rPr>
          <w:rFonts w:ascii="Times New Roman" w:hAnsi="Times New Roman"/>
          <w:b/>
          <w:color w:val="000000"/>
          <w:sz w:val="28"/>
        </w:rPr>
        <w:t>Управление образования Междуреченского округа</w:t>
      </w:r>
      <w:bookmarkEnd w:id="2"/>
    </w:p>
    <w:p w:rsidR="00FC5821" w:rsidRPr="003358BE" w:rsidRDefault="00FC5821" w:rsidP="00FC5821">
      <w:pPr>
        <w:spacing w:after="0" w:line="408" w:lineRule="auto"/>
        <w:ind w:left="120"/>
        <w:jc w:val="center"/>
      </w:pPr>
      <w:r w:rsidRPr="003358BE">
        <w:rPr>
          <w:rFonts w:ascii="Times New Roman" w:hAnsi="Times New Roman"/>
          <w:b/>
          <w:color w:val="000000"/>
          <w:sz w:val="28"/>
        </w:rPr>
        <w:t>МБОУ "Шуйская СОШ"</w:t>
      </w:r>
    </w:p>
    <w:p w:rsidR="00FC5821" w:rsidRPr="003358BE" w:rsidRDefault="00FC5821" w:rsidP="00FC5821">
      <w:pPr>
        <w:spacing w:after="0"/>
        <w:ind w:left="120"/>
      </w:pPr>
    </w:p>
    <w:p w:rsidR="00FC5821" w:rsidRPr="003358BE" w:rsidRDefault="00FC5821" w:rsidP="00FC5821">
      <w:pPr>
        <w:spacing w:after="0"/>
        <w:ind w:left="120"/>
      </w:pPr>
    </w:p>
    <w:p w:rsidR="00FC5821" w:rsidRPr="003358BE" w:rsidRDefault="00FC5821" w:rsidP="00FC5821">
      <w:pPr>
        <w:spacing w:after="0"/>
        <w:ind w:left="120"/>
      </w:pPr>
      <w:r>
        <w:rPr>
          <w:noProof/>
        </w:rPr>
        <w:drawing>
          <wp:anchor distT="0" distB="0" distL="114300" distR="114300" simplePos="0" relativeHeight="251659264" behindDoc="1" locked="0" layoutInCell="1" allowOverlap="1" wp14:anchorId="0C9D89AD" wp14:editId="12B758BD">
            <wp:simplePos x="0" y="0"/>
            <wp:positionH relativeFrom="column">
              <wp:posOffset>3034665</wp:posOffset>
            </wp:positionH>
            <wp:positionV relativeFrom="paragraph">
              <wp:posOffset>69215</wp:posOffset>
            </wp:positionV>
            <wp:extent cx="1797050" cy="1418590"/>
            <wp:effectExtent l="0" t="0" r="0" b="0"/>
            <wp:wrapNone/>
            <wp:docPr id="1" name="Рисунок 1" descr="C:\Users\Admin\OneDrive\Рабочий стол\печать1.jpg"/>
            <wp:cNvGraphicFramePr/>
            <a:graphic xmlns:a="http://schemas.openxmlformats.org/drawingml/2006/main">
              <a:graphicData uri="http://schemas.openxmlformats.org/drawingml/2006/picture">
                <pic:pic xmlns:pic="http://schemas.openxmlformats.org/drawingml/2006/picture">
                  <pic:nvPicPr>
                    <pic:cNvPr id="1" name="Рисунок 1" descr="C:\Users\Admin\OneDrive\Рабочий стол\печать1.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050" cy="1418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5821" w:rsidRPr="003358BE" w:rsidRDefault="00FC5821" w:rsidP="00FC5821">
      <w:pPr>
        <w:spacing w:after="0"/>
        <w:ind w:left="120"/>
      </w:pPr>
    </w:p>
    <w:tbl>
      <w:tblPr>
        <w:tblW w:w="0" w:type="auto"/>
        <w:tblLook w:val="04A0" w:firstRow="1" w:lastRow="0" w:firstColumn="1" w:lastColumn="0" w:noHBand="0" w:noVBand="1"/>
      </w:tblPr>
      <w:tblGrid>
        <w:gridCol w:w="3114"/>
        <w:gridCol w:w="2381"/>
        <w:gridCol w:w="3849"/>
      </w:tblGrid>
      <w:tr w:rsidR="00FC5821" w:rsidRPr="00786B3D" w:rsidTr="00A53D60">
        <w:tc>
          <w:tcPr>
            <w:tcW w:w="3114" w:type="dxa"/>
          </w:tcPr>
          <w:p w:rsidR="00FC5821" w:rsidRDefault="00FC5821" w:rsidP="00A53D60">
            <w:pPr>
              <w:autoSpaceDE w:val="0"/>
              <w:autoSpaceDN w:val="0"/>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FC5821" w:rsidRPr="00C331FB" w:rsidRDefault="00FC5821" w:rsidP="00A53D60">
            <w:pPr>
              <w:autoSpaceDE w:val="0"/>
              <w:autoSpaceDN w:val="0"/>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Педсовет </w:t>
            </w:r>
          </w:p>
          <w:p w:rsidR="00FC5821" w:rsidRDefault="00FC5821" w:rsidP="00A53D60">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w:t>
            </w:r>
            <w:r>
              <w:rPr>
                <w:rFonts w:ascii="Times New Roman" w:eastAsia="Times New Roman" w:hAnsi="Times New Roman"/>
                <w:color w:val="000000"/>
                <w:sz w:val="24"/>
                <w:szCs w:val="24"/>
              </w:rPr>
              <w:t xml:space="preserve"> №1 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786B3D">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FC5821" w:rsidRPr="0040209D" w:rsidRDefault="00FC5821" w:rsidP="00A53D60">
            <w:pPr>
              <w:autoSpaceDE w:val="0"/>
              <w:autoSpaceDN w:val="0"/>
              <w:spacing w:after="120" w:line="240" w:lineRule="auto"/>
              <w:jc w:val="both"/>
              <w:rPr>
                <w:rFonts w:ascii="Times New Roman" w:eastAsia="Times New Roman" w:hAnsi="Times New Roman"/>
                <w:color w:val="000000"/>
                <w:sz w:val="24"/>
                <w:szCs w:val="24"/>
              </w:rPr>
            </w:pPr>
          </w:p>
        </w:tc>
        <w:tc>
          <w:tcPr>
            <w:tcW w:w="2381" w:type="dxa"/>
          </w:tcPr>
          <w:p w:rsidR="00FC5821" w:rsidRPr="0040209D" w:rsidRDefault="00FC5821" w:rsidP="00A53D60">
            <w:pPr>
              <w:autoSpaceDE w:val="0"/>
              <w:autoSpaceDN w:val="0"/>
              <w:spacing w:after="120" w:line="240" w:lineRule="auto"/>
              <w:jc w:val="both"/>
              <w:rPr>
                <w:rFonts w:ascii="Times New Roman" w:eastAsia="Times New Roman" w:hAnsi="Times New Roman"/>
                <w:color w:val="000000"/>
                <w:sz w:val="24"/>
                <w:szCs w:val="24"/>
              </w:rPr>
            </w:pPr>
          </w:p>
        </w:tc>
        <w:tc>
          <w:tcPr>
            <w:tcW w:w="3849" w:type="dxa"/>
          </w:tcPr>
          <w:p w:rsidR="00FC5821" w:rsidRDefault="00FC5821" w:rsidP="00A53D60">
            <w:pPr>
              <w:autoSpaceDE w:val="0"/>
              <w:autoSpaceDN w:val="0"/>
              <w:spacing w:after="12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FC5821" w:rsidRPr="00C331FB" w:rsidRDefault="00FC5821" w:rsidP="00A53D60">
            <w:pPr>
              <w:autoSpaceDE w:val="0"/>
              <w:autoSpaceDN w:val="0"/>
              <w:spacing w:after="120" w:line="240" w:lineRule="auto"/>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r>
              <w:rPr>
                <w:rFonts w:ascii="Times New Roman" w:eastAsia="Times New Roman" w:hAnsi="Times New Roman"/>
                <w:color w:val="000000"/>
                <w:sz w:val="28"/>
                <w:szCs w:val="28"/>
              </w:rPr>
              <w:t xml:space="preserve">           </w:t>
            </w:r>
            <w:r w:rsidRPr="008944ED">
              <w:rPr>
                <w:rFonts w:ascii="Times New Roman" w:eastAsia="Times New Roman" w:hAnsi="Times New Roman"/>
                <w:color w:val="000000"/>
                <w:sz w:val="24"/>
                <w:szCs w:val="24"/>
              </w:rPr>
              <w:t>Житкова Е.Н.</w:t>
            </w:r>
          </w:p>
          <w:p w:rsidR="00FC5821" w:rsidRDefault="00FC5821" w:rsidP="00A53D60">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№107 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7611AF">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FC5821" w:rsidRPr="0040209D" w:rsidRDefault="00FC5821" w:rsidP="00A53D60">
            <w:pPr>
              <w:autoSpaceDE w:val="0"/>
              <w:autoSpaceDN w:val="0"/>
              <w:spacing w:after="120" w:line="240" w:lineRule="auto"/>
              <w:jc w:val="both"/>
              <w:rPr>
                <w:rFonts w:ascii="Times New Roman" w:eastAsia="Times New Roman" w:hAnsi="Times New Roman"/>
                <w:color w:val="000000"/>
                <w:sz w:val="24"/>
                <w:szCs w:val="24"/>
              </w:rPr>
            </w:pPr>
          </w:p>
        </w:tc>
      </w:tr>
    </w:tbl>
    <w:p w:rsidR="00546603" w:rsidRPr="00DF26CE" w:rsidRDefault="00546603">
      <w:pPr>
        <w:spacing w:after="0"/>
        <w:ind w:left="120"/>
      </w:pPr>
      <w:bookmarkStart w:id="3" w:name="_GoBack"/>
      <w:bookmarkEnd w:id="3"/>
    </w:p>
    <w:p w:rsidR="00546603" w:rsidRPr="00DF26CE" w:rsidRDefault="00546603">
      <w:pPr>
        <w:spacing w:after="0"/>
        <w:ind w:left="120"/>
      </w:pPr>
    </w:p>
    <w:p w:rsidR="00546603" w:rsidRPr="00DF26CE" w:rsidRDefault="00546603">
      <w:pPr>
        <w:spacing w:after="0"/>
        <w:ind w:left="120"/>
      </w:pPr>
    </w:p>
    <w:p w:rsidR="00546603" w:rsidRPr="00DF26CE" w:rsidRDefault="00546603">
      <w:pPr>
        <w:spacing w:after="0"/>
        <w:ind w:left="120"/>
      </w:pPr>
    </w:p>
    <w:p w:rsidR="00546603" w:rsidRPr="00DF26CE" w:rsidRDefault="00546603">
      <w:pPr>
        <w:spacing w:after="0"/>
        <w:ind w:left="120"/>
      </w:pPr>
    </w:p>
    <w:p w:rsidR="00546603" w:rsidRPr="00DF26CE" w:rsidRDefault="003B6906">
      <w:pPr>
        <w:spacing w:after="0" w:line="408" w:lineRule="auto"/>
        <w:ind w:left="120"/>
        <w:jc w:val="center"/>
      </w:pPr>
      <w:r w:rsidRPr="00DF26CE">
        <w:rPr>
          <w:rFonts w:ascii="Times New Roman" w:hAnsi="Times New Roman"/>
          <w:b/>
          <w:color w:val="000000"/>
          <w:sz w:val="28"/>
        </w:rPr>
        <w:t>РАБОЧАЯ ПРОГРАММА</w:t>
      </w:r>
    </w:p>
    <w:p w:rsidR="00546603" w:rsidRPr="00DF26CE" w:rsidRDefault="003B6906">
      <w:pPr>
        <w:spacing w:after="0" w:line="408" w:lineRule="auto"/>
        <w:ind w:left="120"/>
        <w:jc w:val="center"/>
      </w:pPr>
      <w:r w:rsidRPr="00DF26CE">
        <w:rPr>
          <w:rFonts w:ascii="Times New Roman" w:hAnsi="Times New Roman"/>
          <w:color w:val="000000"/>
          <w:sz w:val="28"/>
        </w:rPr>
        <w:t>(</w:t>
      </w:r>
      <w:r>
        <w:rPr>
          <w:rFonts w:ascii="Times New Roman" w:hAnsi="Times New Roman"/>
          <w:color w:val="000000"/>
          <w:sz w:val="28"/>
        </w:rPr>
        <w:t>ID</w:t>
      </w:r>
      <w:r w:rsidRPr="00DF26CE">
        <w:rPr>
          <w:rFonts w:ascii="Times New Roman" w:hAnsi="Times New Roman"/>
          <w:color w:val="000000"/>
          <w:sz w:val="28"/>
        </w:rPr>
        <w:t xml:space="preserve"> 5090293)</w:t>
      </w:r>
    </w:p>
    <w:p w:rsidR="00546603" w:rsidRPr="00DF26CE" w:rsidRDefault="00546603">
      <w:pPr>
        <w:spacing w:after="0"/>
        <w:ind w:left="120"/>
        <w:jc w:val="center"/>
      </w:pPr>
    </w:p>
    <w:p w:rsidR="00546603" w:rsidRDefault="003B6906">
      <w:pPr>
        <w:spacing w:after="0" w:line="408" w:lineRule="auto"/>
        <w:ind w:left="120"/>
        <w:jc w:val="center"/>
      </w:pPr>
      <w:r w:rsidRPr="00DF26CE">
        <w:rPr>
          <w:rFonts w:ascii="Times New Roman" w:hAnsi="Times New Roman"/>
          <w:b/>
          <w:color w:val="000000"/>
          <w:sz w:val="28"/>
        </w:rPr>
        <w:t xml:space="preserve">учебного предмета «Химия. </w:t>
      </w:r>
      <w:r>
        <w:rPr>
          <w:rFonts w:ascii="Times New Roman" w:hAnsi="Times New Roman"/>
          <w:b/>
          <w:color w:val="000000"/>
          <w:sz w:val="28"/>
        </w:rPr>
        <w:t>Базовый уровень»</w:t>
      </w:r>
    </w:p>
    <w:p w:rsidR="00546603" w:rsidRDefault="003B6906">
      <w:pPr>
        <w:spacing w:after="0" w:line="408" w:lineRule="auto"/>
        <w:ind w:left="120"/>
        <w:jc w:val="center"/>
      </w:pPr>
      <w:r>
        <w:rPr>
          <w:rFonts w:ascii="Times New Roman" w:hAnsi="Times New Roman"/>
          <w:color w:val="000000"/>
          <w:sz w:val="28"/>
        </w:rPr>
        <w:t xml:space="preserve">для обучающихся 10 – 11 классов </w:t>
      </w:r>
    </w:p>
    <w:p w:rsidR="00546603" w:rsidRDefault="00546603">
      <w:pPr>
        <w:spacing w:after="0"/>
        <w:ind w:left="120"/>
        <w:jc w:val="center"/>
      </w:pPr>
    </w:p>
    <w:p w:rsidR="00546603" w:rsidRDefault="00546603">
      <w:pPr>
        <w:spacing w:after="0"/>
        <w:ind w:left="120"/>
        <w:jc w:val="center"/>
      </w:pPr>
    </w:p>
    <w:p w:rsidR="00546603" w:rsidRDefault="00546603">
      <w:pPr>
        <w:spacing w:after="0"/>
        <w:ind w:left="120"/>
        <w:jc w:val="center"/>
      </w:pPr>
    </w:p>
    <w:p w:rsidR="00546603" w:rsidRDefault="00546603">
      <w:pPr>
        <w:spacing w:after="0"/>
        <w:ind w:left="120"/>
        <w:jc w:val="center"/>
      </w:pPr>
    </w:p>
    <w:p w:rsidR="00546603" w:rsidRDefault="00546603">
      <w:pPr>
        <w:spacing w:after="0"/>
        <w:ind w:left="120"/>
        <w:jc w:val="center"/>
      </w:pPr>
    </w:p>
    <w:p w:rsidR="00546603" w:rsidRDefault="00546603">
      <w:pPr>
        <w:spacing w:after="0"/>
        <w:ind w:left="120"/>
        <w:jc w:val="center"/>
      </w:pPr>
    </w:p>
    <w:p w:rsidR="00546603" w:rsidRDefault="00546603">
      <w:pPr>
        <w:spacing w:after="0"/>
        <w:ind w:left="120"/>
        <w:jc w:val="center"/>
      </w:pPr>
    </w:p>
    <w:p w:rsidR="00546603" w:rsidRDefault="00546603">
      <w:pPr>
        <w:spacing w:after="0"/>
        <w:ind w:left="120"/>
        <w:jc w:val="center"/>
      </w:pPr>
    </w:p>
    <w:p w:rsidR="00546603" w:rsidRDefault="00546603">
      <w:pPr>
        <w:spacing w:after="0"/>
        <w:ind w:left="120"/>
        <w:jc w:val="center"/>
      </w:pPr>
    </w:p>
    <w:p w:rsidR="00546603" w:rsidRDefault="00546603">
      <w:pPr>
        <w:spacing w:after="0"/>
        <w:ind w:left="120"/>
        <w:jc w:val="center"/>
      </w:pPr>
    </w:p>
    <w:p w:rsidR="00546603" w:rsidRDefault="00546603">
      <w:pPr>
        <w:spacing w:after="0"/>
        <w:ind w:left="120"/>
        <w:jc w:val="center"/>
      </w:pPr>
    </w:p>
    <w:p w:rsidR="00546603" w:rsidRDefault="00546603">
      <w:pPr>
        <w:spacing w:after="0"/>
        <w:ind w:left="120"/>
        <w:jc w:val="center"/>
      </w:pPr>
    </w:p>
    <w:p w:rsidR="00546603" w:rsidRDefault="003B6906">
      <w:pPr>
        <w:spacing w:after="0"/>
        <w:ind w:left="120"/>
        <w:jc w:val="center"/>
      </w:pPr>
      <w:bookmarkStart w:id="4" w:name="58df893d-8e48-4a6c-b707-e30db5572816"/>
      <w:r>
        <w:rPr>
          <w:rFonts w:ascii="Times New Roman" w:hAnsi="Times New Roman"/>
          <w:b/>
          <w:color w:val="000000"/>
          <w:sz w:val="28"/>
        </w:rPr>
        <w:t>с. Шуйское</w:t>
      </w:r>
      <w:bookmarkEnd w:id="4"/>
      <w:r>
        <w:rPr>
          <w:rFonts w:ascii="Times New Roman" w:hAnsi="Times New Roman"/>
          <w:b/>
          <w:color w:val="000000"/>
          <w:sz w:val="28"/>
        </w:rPr>
        <w:t xml:space="preserve"> </w:t>
      </w:r>
      <w:bookmarkStart w:id="5" w:name="d0353ffa-3b9d-4f1b-95cd-292ab35e49b4"/>
      <w:r>
        <w:rPr>
          <w:rFonts w:ascii="Times New Roman" w:hAnsi="Times New Roman"/>
          <w:b/>
          <w:color w:val="000000"/>
          <w:sz w:val="28"/>
        </w:rPr>
        <w:t>2024</w:t>
      </w:r>
      <w:bookmarkEnd w:id="5"/>
    </w:p>
    <w:p w:rsidR="00546603" w:rsidRDefault="00546603">
      <w:pPr>
        <w:spacing w:after="0"/>
        <w:ind w:left="120"/>
      </w:pPr>
    </w:p>
    <w:p w:rsidR="00546603" w:rsidRDefault="00546603">
      <w:pPr>
        <w:sectPr w:rsidR="00546603">
          <w:pgSz w:w="11906" w:h="16383"/>
          <w:pgMar w:top="1134" w:right="850" w:bottom="1134" w:left="1701" w:header="720" w:footer="720" w:gutter="0"/>
          <w:cols w:space="720"/>
        </w:sectPr>
      </w:pPr>
    </w:p>
    <w:p w:rsidR="00546603" w:rsidRDefault="003B6906">
      <w:pPr>
        <w:spacing w:after="0"/>
        <w:ind w:firstLine="600"/>
      </w:pPr>
      <w:bookmarkStart w:id="6" w:name="_Toc118729915"/>
      <w:bookmarkStart w:id="7" w:name="block-38697817"/>
      <w:bookmarkEnd w:id="0"/>
      <w:bookmarkEnd w:id="6"/>
      <w:r>
        <w:rPr>
          <w:rFonts w:ascii="Times New Roman" w:hAnsi="Times New Roman"/>
          <w:b/>
          <w:color w:val="000000"/>
          <w:sz w:val="28"/>
        </w:rPr>
        <w:lastRenderedPageBreak/>
        <w:t>ПОЯСНИТЕЛЬНАЯ ЗАПИСКА</w:t>
      </w:r>
    </w:p>
    <w:p w:rsidR="00546603" w:rsidRDefault="003B6906">
      <w:pPr>
        <w:spacing w:after="0"/>
        <w:ind w:firstLine="600"/>
        <w:jc w:val="both"/>
      </w:pPr>
      <w:proofErr w:type="gramStart"/>
      <w:r>
        <w:rPr>
          <w:rFonts w:ascii="Times New Roman" w:hAnsi="Times New Roman"/>
          <w:color w:val="000000"/>
          <w:sz w:val="28"/>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Pr>
          <w:rFonts w:ascii="Times New Roman" w:hAnsi="Times New Roman"/>
          <w:color w:val="000000"/>
          <w:sz w:val="28"/>
        </w:rPr>
        <w:t xml:space="preserve"> развития воспитания в Российской Федерации на период до 2025 года» (Распоряжение Правительства РФ от 29.05. 2015 № 996 - р.).</w:t>
      </w:r>
    </w:p>
    <w:p w:rsidR="00546603" w:rsidRDefault="003B6906">
      <w:pPr>
        <w:spacing w:after="0" w:line="264" w:lineRule="auto"/>
        <w:ind w:firstLine="600"/>
        <w:jc w:val="both"/>
      </w:pPr>
      <w:r>
        <w:rPr>
          <w:rFonts w:ascii="Times New Roman" w:hAnsi="Times New Roman"/>
          <w:color w:val="000000"/>
          <w:sz w:val="28"/>
        </w:rPr>
        <w:t xml:space="preserve">Основу подходов к разработке программы по химии, к определению общей стратегии обучения, воспитания и </w:t>
      </w:r>
      <w:proofErr w:type="gramStart"/>
      <w:r>
        <w:rPr>
          <w:rFonts w:ascii="Times New Roman" w:hAnsi="Times New Roman"/>
          <w:color w:val="000000"/>
          <w:sz w:val="28"/>
        </w:rPr>
        <w:t>развития</w:t>
      </w:r>
      <w:proofErr w:type="gramEnd"/>
      <w:r>
        <w:rPr>
          <w:rFonts w:ascii="Times New Roman" w:hAnsi="Times New Roman"/>
          <w:color w:val="000000"/>
          <w:sz w:val="28"/>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546603" w:rsidRDefault="003B6906">
      <w:pPr>
        <w:spacing w:after="0" w:line="264" w:lineRule="auto"/>
        <w:ind w:firstLine="600"/>
        <w:jc w:val="both"/>
      </w:pPr>
      <w:r>
        <w:rPr>
          <w:rFonts w:ascii="Times New Roman" w:hAnsi="Times New Roman"/>
          <w:color w:val="000000"/>
          <w:sz w:val="28"/>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Pr>
          <w:rFonts w:ascii="Times New Roman" w:hAnsi="Times New Roman"/>
          <w:color w:val="000000"/>
          <w:sz w:val="28"/>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546603" w:rsidRDefault="003B6906">
      <w:pPr>
        <w:spacing w:after="0" w:line="264" w:lineRule="auto"/>
        <w:ind w:firstLine="600"/>
        <w:jc w:val="both"/>
      </w:pPr>
      <w:r>
        <w:rPr>
          <w:rFonts w:ascii="Times New Roman" w:hAnsi="Times New Roman"/>
          <w:color w:val="000000"/>
          <w:sz w:val="28"/>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546603" w:rsidRDefault="003B6906">
      <w:pPr>
        <w:spacing w:after="0" w:line="264" w:lineRule="auto"/>
        <w:ind w:firstLine="600"/>
        <w:jc w:val="both"/>
      </w:pPr>
      <w:r>
        <w:rPr>
          <w:rFonts w:ascii="Times New Roman" w:hAnsi="Times New Roman"/>
          <w:color w:val="000000"/>
          <w:sz w:val="28"/>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546603" w:rsidRDefault="003B6906">
      <w:pPr>
        <w:spacing w:after="0" w:line="264" w:lineRule="auto"/>
        <w:ind w:firstLine="600"/>
        <w:jc w:val="both"/>
      </w:pPr>
      <w:proofErr w:type="gramStart"/>
      <w:r>
        <w:rPr>
          <w:rFonts w:ascii="Times New Roman" w:hAnsi="Times New Roman"/>
          <w:color w:val="000000"/>
          <w:sz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546603" w:rsidRDefault="003B6906">
      <w:pPr>
        <w:spacing w:after="0" w:line="264" w:lineRule="auto"/>
        <w:ind w:firstLine="600"/>
        <w:jc w:val="both"/>
      </w:pPr>
      <w:r>
        <w:rPr>
          <w:rFonts w:ascii="Times New Roman" w:hAnsi="Times New Roman"/>
          <w:color w:val="000000"/>
          <w:sz w:val="28"/>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Pr>
          <w:rFonts w:ascii="Times New Roman" w:hAnsi="Times New Roman"/>
          <w:color w:val="000000"/>
          <w:sz w:val="28"/>
        </w:rPr>
        <w:t>содержания</w:t>
      </w:r>
      <w:proofErr w:type="gramEnd"/>
      <w:r>
        <w:rPr>
          <w:rFonts w:ascii="Times New Roman" w:hAnsi="Times New Roman"/>
          <w:color w:val="000000"/>
          <w:sz w:val="28"/>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546603" w:rsidRDefault="003B6906">
      <w:pPr>
        <w:spacing w:after="0" w:line="264" w:lineRule="auto"/>
        <w:ind w:firstLine="600"/>
        <w:jc w:val="both"/>
      </w:pPr>
      <w:r>
        <w:rPr>
          <w:rFonts w:ascii="Times New Roman" w:hAnsi="Times New Roman"/>
          <w:color w:val="000000"/>
          <w:sz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546603" w:rsidRDefault="003B6906">
      <w:pPr>
        <w:spacing w:after="0" w:line="264" w:lineRule="auto"/>
        <w:ind w:firstLine="600"/>
        <w:jc w:val="both"/>
      </w:pPr>
      <w:r>
        <w:rPr>
          <w:rFonts w:ascii="Times New Roman" w:hAnsi="Times New Roman"/>
          <w:color w:val="000000"/>
          <w:sz w:val="28"/>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Pr>
          <w:rFonts w:ascii="Times New Roman" w:hAnsi="Times New Roman"/>
          <w:color w:val="000000"/>
          <w:sz w:val="28"/>
        </w:rPr>
        <w:t>фактологические</w:t>
      </w:r>
      <w:proofErr w:type="spellEnd"/>
      <w:r>
        <w:rPr>
          <w:rFonts w:ascii="Times New Roman" w:hAnsi="Times New Roman"/>
          <w:color w:val="000000"/>
          <w:sz w:val="28"/>
        </w:rPr>
        <w:t xml:space="preserve"> сведения о веществах и химической реакции. Так, в частности, в курсе «Общая и неорганическая химия» </w:t>
      </w:r>
      <w:proofErr w:type="gramStart"/>
      <w:r>
        <w:rPr>
          <w:rFonts w:ascii="Times New Roman" w:hAnsi="Times New Roman"/>
          <w:color w:val="000000"/>
          <w:sz w:val="28"/>
        </w:rPr>
        <w:t>обучающимся</w:t>
      </w:r>
      <w:proofErr w:type="gramEnd"/>
      <w:r>
        <w:rPr>
          <w:rFonts w:ascii="Times New Roman" w:hAnsi="Times New Roman"/>
          <w:color w:val="000000"/>
          <w:sz w:val="28"/>
        </w:rPr>
        <w:t xml:space="preserve"> предоставляется возможность осознать значение периодического закона с общетеоретических и методологических позиций, </w:t>
      </w:r>
      <w:r>
        <w:rPr>
          <w:rFonts w:ascii="Times New Roman" w:hAnsi="Times New Roman"/>
          <w:color w:val="000000"/>
          <w:sz w:val="28"/>
        </w:rPr>
        <w:lastRenderedPageBreak/>
        <w:t xml:space="preserve">глубже понять историческое изменение функций этого закона – от обобщающей до объясняющей и прогнозирующей. </w:t>
      </w:r>
    </w:p>
    <w:p w:rsidR="00546603" w:rsidRDefault="003B6906">
      <w:pPr>
        <w:spacing w:after="0" w:line="264" w:lineRule="auto"/>
        <w:ind w:firstLine="600"/>
        <w:jc w:val="both"/>
      </w:pPr>
      <w:r>
        <w:rPr>
          <w:rFonts w:ascii="Times New Roman" w:hAnsi="Times New Roman"/>
          <w:color w:val="000000"/>
          <w:sz w:val="28"/>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Pr>
          <w:rFonts w:ascii="Times New Roman" w:hAnsi="Times New Roman"/>
          <w:color w:val="000000"/>
          <w:sz w:val="28"/>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Pr>
          <w:rFonts w:ascii="Times New Roman" w:hAnsi="Times New Roman"/>
          <w:color w:val="000000"/>
          <w:sz w:val="28"/>
        </w:rPr>
        <w:t xml:space="preserve"> </w:t>
      </w:r>
      <w:proofErr w:type="gramStart"/>
      <w:r>
        <w:rPr>
          <w:rFonts w:ascii="Times New Roman" w:hAnsi="Times New Roman"/>
          <w:color w:val="000000"/>
          <w:sz w:val="28"/>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Pr>
          <w:rFonts w:ascii="Times New Roman" w:hAnsi="Times New Roman"/>
          <w:color w:val="000000"/>
          <w:sz w:val="28"/>
        </w:rPr>
        <w:t xml:space="preserve"> энергетических ресурсов, сырья, создания новых технологий и материалов.</w:t>
      </w:r>
    </w:p>
    <w:p w:rsidR="00546603" w:rsidRDefault="003B6906">
      <w:pPr>
        <w:spacing w:after="0" w:line="264" w:lineRule="auto"/>
        <w:ind w:firstLine="600"/>
        <w:jc w:val="both"/>
      </w:pPr>
      <w:r>
        <w:rPr>
          <w:rFonts w:ascii="Times New Roman" w:hAnsi="Times New Roman"/>
          <w:color w:val="000000"/>
          <w:sz w:val="28"/>
        </w:rPr>
        <w:t xml:space="preserve">В плане решения задач воспитания, развития и </w:t>
      </w:r>
      <w:proofErr w:type="gramStart"/>
      <w:r>
        <w:rPr>
          <w:rFonts w:ascii="Times New Roman" w:hAnsi="Times New Roman"/>
          <w:color w:val="000000"/>
          <w:sz w:val="28"/>
        </w:rPr>
        <w:t>социализации</w:t>
      </w:r>
      <w:proofErr w:type="gramEnd"/>
      <w:r>
        <w:rPr>
          <w:rFonts w:ascii="Times New Roman" w:hAnsi="Times New Roman"/>
          <w:color w:val="000000"/>
          <w:sz w:val="28"/>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546603" w:rsidRDefault="003B6906">
      <w:pPr>
        <w:spacing w:after="0" w:line="264" w:lineRule="auto"/>
        <w:ind w:firstLine="600"/>
        <w:jc w:val="both"/>
      </w:pPr>
      <w:r>
        <w:rPr>
          <w:rFonts w:ascii="Times New Roman" w:hAnsi="Times New Roman"/>
          <w:color w:val="000000"/>
          <w:sz w:val="28"/>
        </w:rPr>
        <w:t xml:space="preserve">В практике преподавания </w:t>
      </w:r>
      <w:proofErr w:type="gramStart"/>
      <w:r>
        <w:rPr>
          <w:rFonts w:ascii="Times New Roman" w:hAnsi="Times New Roman"/>
          <w:color w:val="000000"/>
          <w:sz w:val="28"/>
        </w:rPr>
        <w:t>химии</w:t>
      </w:r>
      <w:proofErr w:type="gramEnd"/>
      <w:r>
        <w:rPr>
          <w:rFonts w:ascii="Times New Roman" w:hAnsi="Times New Roman"/>
          <w:color w:val="000000"/>
          <w:sz w:val="28"/>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546603" w:rsidRDefault="003B6906">
      <w:pPr>
        <w:spacing w:after="0" w:line="264" w:lineRule="auto"/>
        <w:ind w:firstLine="600"/>
        <w:jc w:val="both"/>
      </w:pPr>
      <w:r>
        <w:rPr>
          <w:rFonts w:ascii="Times New Roman" w:hAnsi="Times New Roman"/>
          <w:color w:val="000000"/>
          <w:sz w:val="28"/>
        </w:rPr>
        <w:lastRenderedPageBreak/>
        <w:t xml:space="preserve">Согласно данной точке зрения главными целями изучения предмета «Химия» на базовом уровне (10 –11 </w:t>
      </w:r>
      <w:proofErr w:type="spellStart"/>
      <w:r>
        <w:rPr>
          <w:rFonts w:ascii="Times New Roman" w:hAnsi="Times New Roman"/>
          <w:color w:val="000000"/>
          <w:sz w:val="28"/>
        </w:rPr>
        <w:t>кл</w:t>
      </w:r>
      <w:proofErr w:type="spellEnd"/>
      <w:r>
        <w:rPr>
          <w:rFonts w:ascii="Times New Roman" w:hAnsi="Times New Roman"/>
          <w:color w:val="000000"/>
          <w:sz w:val="28"/>
        </w:rPr>
        <w:t>.) являются:</w:t>
      </w:r>
    </w:p>
    <w:p w:rsidR="00546603" w:rsidRDefault="003B6906">
      <w:pPr>
        <w:numPr>
          <w:ilvl w:val="0"/>
          <w:numId w:val="1"/>
        </w:numPr>
        <w:spacing w:after="0" w:line="264" w:lineRule="auto"/>
        <w:jc w:val="both"/>
      </w:pPr>
      <w:r>
        <w:rPr>
          <w:rFonts w:ascii="Times New Roman" w:hAnsi="Times New Roman"/>
          <w:color w:val="000000"/>
          <w:sz w:val="28"/>
        </w:rPr>
        <w:t xml:space="preserve">формирование системы химических знаний как важнейшей составляющей </w:t>
      </w:r>
      <w:proofErr w:type="gramStart"/>
      <w:r>
        <w:rPr>
          <w:rFonts w:ascii="Times New Roman" w:hAnsi="Times New Roman"/>
          <w:color w:val="000000"/>
          <w:sz w:val="28"/>
        </w:rPr>
        <w:t>естественно-научной</w:t>
      </w:r>
      <w:proofErr w:type="gramEnd"/>
      <w:r>
        <w:rPr>
          <w:rFonts w:ascii="Times New Roman" w:hAnsi="Times New Roman"/>
          <w:color w:val="000000"/>
          <w:sz w:val="28"/>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546603" w:rsidRDefault="003B6906">
      <w:pPr>
        <w:numPr>
          <w:ilvl w:val="0"/>
          <w:numId w:val="1"/>
        </w:numPr>
        <w:spacing w:after="0" w:line="264" w:lineRule="auto"/>
        <w:jc w:val="both"/>
      </w:pPr>
      <w:r>
        <w:rPr>
          <w:rFonts w:ascii="Times New Roman" w:hAnsi="Times New Roman"/>
          <w:color w:val="000000"/>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546603" w:rsidRDefault="003B6906">
      <w:pPr>
        <w:numPr>
          <w:ilvl w:val="0"/>
          <w:numId w:val="1"/>
        </w:numPr>
        <w:spacing w:after="0" w:line="264" w:lineRule="auto"/>
        <w:jc w:val="both"/>
      </w:pPr>
      <w:r>
        <w:rPr>
          <w:rFonts w:ascii="Times New Roman" w:hAnsi="Times New Roman"/>
          <w:color w:val="000000"/>
          <w:sz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546603" w:rsidRDefault="003B6906">
      <w:pPr>
        <w:spacing w:after="0" w:line="264" w:lineRule="auto"/>
        <w:ind w:firstLine="600"/>
        <w:jc w:val="both"/>
      </w:pPr>
      <w:r>
        <w:rPr>
          <w:rFonts w:ascii="Times New Roman" w:hAnsi="Times New Roman"/>
          <w:color w:val="000000"/>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546603" w:rsidRDefault="003B6906">
      <w:pPr>
        <w:spacing w:after="0" w:line="264" w:lineRule="auto"/>
        <w:ind w:firstLine="600"/>
        <w:jc w:val="both"/>
      </w:pPr>
      <w:r>
        <w:rPr>
          <w:rFonts w:ascii="Times New Roman" w:hAnsi="Times New Roman"/>
          <w:color w:val="000000"/>
          <w:sz w:val="28"/>
        </w:rPr>
        <w:t>В связи с этим при изучении предмета «Химия» доминирующее значение приобретают такие цели и задачи, как:</w:t>
      </w:r>
    </w:p>
    <w:p w:rsidR="00546603" w:rsidRDefault="003B6906">
      <w:pPr>
        <w:spacing w:after="0" w:line="264" w:lineRule="auto"/>
        <w:ind w:firstLine="600"/>
        <w:jc w:val="both"/>
      </w:pPr>
      <w:r>
        <w:rPr>
          <w:rFonts w:ascii="Times New Roman" w:hAnsi="Times New Roman"/>
          <w:color w:val="000000"/>
          <w:sz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546603" w:rsidRDefault="003B6906">
      <w:pPr>
        <w:spacing w:after="0" w:line="264" w:lineRule="auto"/>
        <w:ind w:firstLine="600"/>
        <w:jc w:val="both"/>
      </w:pPr>
      <w:proofErr w:type="gramStart"/>
      <w:r>
        <w:rPr>
          <w:rFonts w:ascii="Times New Roman" w:hAnsi="Times New Roman"/>
          <w:color w:val="000000"/>
          <w:sz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546603" w:rsidRDefault="003B6906">
      <w:pPr>
        <w:spacing w:after="0" w:line="264" w:lineRule="auto"/>
        <w:ind w:firstLine="600"/>
        <w:jc w:val="both"/>
      </w:pPr>
      <w:r>
        <w:rPr>
          <w:rFonts w:ascii="Times New Roman" w:hAnsi="Times New Roman"/>
          <w:color w:val="000000"/>
          <w:sz w:val="28"/>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546603" w:rsidRDefault="003B6906">
      <w:pPr>
        <w:spacing w:after="0" w:line="264" w:lineRule="auto"/>
        <w:ind w:firstLine="600"/>
        <w:jc w:val="both"/>
      </w:pPr>
      <w:r>
        <w:rPr>
          <w:rFonts w:ascii="Times New Roman" w:hAnsi="Times New Roman"/>
          <w:color w:val="000000"/>
          <w:sz w:val="28"/>
        </w:rPr>
        <w:t xml:space="preserve">формирование и развитие у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546603" w:rsidRDefault="003B6906">
      <w:pPr>
        <w:spacing w:after="0" w:line="264" w:lineRule="auto"/>
        <w:ind w:firstLine="600"/>
        <w:jc w:val="both"/>
      </w:pPr>
      <w:proofErr w:type="gramStart"/>
      <w:r>
        <w:rPr>
          <w:rFonts w:ascii="Times New Roman" w:hAnsi="Times New Roman"/>
          <w:color w:val="000000"/>
          <w:sz w:val="28"/>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546603" w:rsidRDefault="003B6906">
      <w:pPr>
        <w:spacing w:after="0" w:line="264" w:lineRule="auto"/>
        <w:ind w:firstLine="600"/>
        <w:jc w:val="both"/>
      </w:pPr>
      <w:r>
        <w:rPr>
          <w:rFonts w:ascii="Times New Roman" w:hAnsi="Times New Roman"/>
          <w:color w:val="000000"/>
          <w:sz w:val="28"/>
        </w:rPr>
        <w:t>В учебном плане среднего общего образования предмет «Химия» базового уровня входит в состав предметной области «</w:t>
      </w:r>
      <w:proofErr w:type="gramStart"/>
      <w:r>
        <w:rPr>
          <w:rFonts w:ascii="Times New Roman" w:hAnsi="Times New Roman"/>
          <w:color w:val="000000"/>
          <w:sz w:val="28"/>
        </w:rPr>
        <w:t>Естественно-научные</w:t>
      </w:r>
      <w:proofErr w:type="gramEnd"/>
      <w:r>
        <w:rPr>
          <w:rFonts w:ascii="Times New Roman" w:hAnsi="Times New Roman"/>
          <w:color w:val="000000"/>
          <w:sz w:val="28"/>
        </w:rPr>
        <w:t xml:space="preserve"> предметы».</w:t>
      </w:r>
    </w:p>
    <w:p w:rsidR="00546603" w:rsidRDefault="003B6906">
      <w:pPr>
        <w:spacing w:after="0" w:line="264" w:lineRule="auto"/>
        <w:ind w:firstLine="600"/>
        <w:jc w:val="both"/>
      </w:pPr>
      <w:r>
        <w:rPr>
          <w:rFonts w:ascii="Times New Roman" w:hAnsi="Times New Roman"/>
          <w:color w:val="000000"/>
          <w:sz w:val="28"/>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546603" w:rsidRDefault="00546603">
      <w:pPr>
        <w:sectPr w:rsidR="00546603">
          <w:pgSz w:w="11906" w:h="16383"/>
          <w:pgMar w:top="1134" w:right="850" w:bottom="1134" w:left="1701" w:header="720" w:footer="720" w:gutter="0"/>
          <w:cols w:space="720"/>
        </w:sectPr>
      </w:pPr>
    </w:p>
    <w:p w:rsidR="00546603" w:rsidRDefault="003B6906">
      <w:pPr>
        <w:spacing w:after="0" w:line="264" w:lineRule="auto"/>
        <w:ind w:left="120"/>
        <w:jc w:val="both"/>
      </w:pPr>
      <w:bookmarkStart w:id="8" w:name="block-38697818"/>
      <w:bookmarkEnd w:id="7"/>
      <w:r>
        <w:rPr>
          <w:rFonts w:ascii="Times New Roman" w:hAnsi="Times New Roman"/>
          <w:b/>
          <w:color w:val="000000"/>
          <w:sz w:val="28"/>
        </w:rPr>
        <w:lastRenderedPageBreak/>
        <w:t>СОДЕРЖАНИЕ ОБУЧЕНИЯ</w:t>
      </w:r>
    </w:p>
    <w:p w:rsidR="00546603" w:rsidRDefault="00546603">
      <w:pPr>
        <w:spacing w:after="0" w:line="264" w:lineRule="auto"/>
        <w:ind w:left="120"/>
        <w:jc w:val="both"/>
      </w:pPr>
    </w:p>
    <w:p w:rsidR="00546603" w:rsidRDefault="003B6906">
      <w:pPr>
        <w:spacing w:after="0" w:line="264" w:lineRule="auto"/>
        <w:ind w:left="120"/>
        <w:jc w:val="both"/>
      </w:pPr>
      <w:r>
        <w:rPr>
          <w:rFonts w:ascii="Times New Roman" w:hAnsi="Times New Roman"/>
          <w:b/>
          <w:color w:val="000000"/>
          <w:sz w:val="28"/>
        </w:rPr>
        <w:t>10 КЛАСС</w:t>
      </w:r>
      <w:r>
        <w:rPr>
          <w:rFonts w:ascii="Times New Roman" w:hAnsi="Times New Roman"/>
          <w:color w:val="000000"/>
          <w:sz w:val="28"/>
        </w:rPr>
        <w:t xml:space="preserve"> </w:t>
      </w:r>
    </w:p>
    <w:p w:rsidR="00546603" w:rsidRDefault="00546603">
      <w:pPr>
        <w:spacing w:after="0" w:line="264" w:lineRule="auto"/>
        <w:ind w:left="120"/>
        <w:jc w:val="both"/>
      </w:pPr>
    </w:p>
    <w:p w:rsidR="00546603" w:rsidRDefault="003B6906">
      <w:pPr>
        <w:spacing w:after="0" w:line="264" w:lineRule="auto"/>
        <w:ind w:left="120"/>
        <w:jc w:val="both"/>
      </w:pPr>
      <w:r>
        <w:rPr>
          <w:rFonts w:ascii="Times New Roman" w:hAnsi="Times New Roman"/>
          <w:b/>
          <w:color w:val="000000"/>
          <w:sz w:val="28"/>
        </w:rPr>
        <w:t>ОРГАНИЧЕСКАЯ ХИМИЯ</w:t>
      </w:r>
    </w:p>
    <w:p w:rsidR="00546603" w:rsidRDefault="00546603">
      <w:pPr>
        <w:spacing w:after="0" w:line="264" w:lineRule="auto"/>
        <w:ind w:left="120"/>
        <w:jc w:val="both"/>
      </w:pPr>
    </w:p>
    <w:p w:rsidR="00546603" w:rsidRDefault="003B6906">
      <w:pPr>
        <w:spacing w:after="0" w:line="264" w:lineRule="auto"/>
        <w:ind w:firstLine="600"/>
        <w:jc w:val="both"/>
      </w:pPr>
      <w:r>
        <w:rPr>
          <w:rFonts w:ascii="Times New Roman" w:hAnsi="Times New Roman"/>
          <w:b/>
          <w:color w:val="000000"/>
          <w:sz w:val="28"/>
        </w:rPr>
        <w:t>Теоретические основы органической химии</w:t>
      </w:r>
    </w:p>
    <w:p w:rsidR="00546603" w:rsidRDefault="003B6906">
      <w:pPr>
        <w:spacing w:after="0" w:line="264" w:lineRule="auto"/>
        <w:ind w:firstLine="600"/>
        <w:jc w:val="both"/>
      </w:pPr>
      <w:r>
        <w:rPr>
          <w:rFonts w:ascii="Times New Roman" w:hAnsi="Times New Roman"/>
          <w:color w:val="000000"/>
          <w:sz w:val="28"/>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546603" w:rsidRDefault="003B6906">
      <w:pPr>
        <w:spacing w:after="0" w:line="264" w:lineRule="auto"/>
        <w:ind w:firstLine="600"/>
        <w:jc w:val="both"/>
      </w:pPr>
      <w:r>
        <w:rPr>
          <w:rFonts w:ascii="Times New Roman" w:hAnsi="Times New Roman"/>
          <w:color w:val="000000"/>
          <w:sz w:val="28"/>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546603" w:rsidRDefault="003B6906">
      <w:pPr>
        <w:spacing w:after="0" w:line="264" w:lineRule="auto"/>
        <w:ind w:firstLine="600"/>
        <w:jc w:val="both"/>
      </w:pPr>
      <w:r>
        <w:rPr>
          <w:rFonts w:ascii="Times New Roman" w:hAnsi="Times New Roman"/>
          <w:color w:val="000000"/>
          <w:sz w:val="28"/>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Pr>
          <w:rFonts w:ascii="Times New Roman" w:hAnsi="Times New Roman"/>
          <w:color w:val="000000"/>
          <w:sz w:val="28"/>
        </w:rPr>
        <w:t>ств пр</w:t>
      </w:r>
      <w:proofErr w:type="gramEnd"/>
      <w:r>
        <w:rPr>
          <w:rFonts w:ascii="Times New Roman" w:hAnsi="Times New Roman"/>
          <w:color w:val="000000"/>
          <w:sz w:val="28"/>
        </w:rPr>
        <w:t>и нагревании (плавление, обугливание и горение).</w:t>
      </w:r>
    </w:p>
    <w:p w:rsidR="00546603" w:rsidRDefault="003B6906">
      <w:pPr>
        <w:spacing w:after="0" w:line="264" w:lineRule="auto"/>
        <w:ind w:firstLine="600"/>
        <w:jc w:val="both"/>
      </w:pPr>
      <w:r>
        <w:rPr>
          <w:rFonts w:ascii="Times New Roman" w:hAnsi="Times New Roman"/>
          <w:b/>
          <w:color w:val="000000"/>
          <w:sz w:val="28"/>
        </w:rPr>
        <w:t>Углеводороды</w:t>
      </w:r>
    </w:p>
    <w:p w:rsidR="00546603" w:rsidRDefault="003B6906">
      <w:pPr>
        <w:spacing w:after="0" w:line="264" w:lineRule="auto"/>
        <w:ind w:firstLine="600"/>
        <w:jc w:val="both"/>
      </w:pPr>
      <w:proofErr w:type="spellStart"/>
      <w:r>
        <w:rPr>
          <w:rFonts w:ascii="Times New Roman" w:hAnsi="Times New Roman"/>
          <w:color w:val="000000"/>
          <w:sz w:val="28"/>
        </w:rPr>
        <w:t>Алканы</w:t>
      </w:r>
      <w:proofErr w:type="spellEnd"/>
      <w:r>
        <w:rPr>
          <w:rFonts w:ascii="Times New Roman" w:hAnsi="Times New Roman"/>
          <w:color w:val="000000"/>
          <w:sz w:val="28"/>
        </w:rPr>
        <w:t xml:space="preserve">: состав и строение, гомологический ряд. Метан и этан – простейшие представители </w:t>
      </w:r>
      <w:proofErr w:type="spellStart"/>
      <w:r>
        <w:rPr>
          <w:rFonts w:ascii="Times New Roman" w:hAnsi="Times New Roman"/>
          <w:color w:val="000000"/>
          <w:sz w:val="28"/>
        </w:rPr>
        <w:t>алканов</w:t>
      </w:r>
      <w:proofErr w:type="spellEnd"/>
      <w:r>
        <w:rPr>
          <w:rFonts w:ascii="Times New Roman" w:hAnsi="Times New Roman"/>
          <w:color w:val="000000"/>
          <w:sz w:val="28"/>
        </w:rPr>
        <w:t xml:space="preserve">: физические и химические свойства (реакции замещения и горения), нахождение в природе, получение и применение. </w:t>
      </w:r>
    </w:p>
    <w:p w:rsidR="00546603" w:rsidRDefault="003B6906">
      <w:pPr>
        <w:spacing w:after="0" w:line="264" w:lineRule="auto"/>
        <w:ind w:firstLine="600"/>
        <w:jc w:val="both"/>
      </w:pPr>
      <w:proofErr w:type="spellStart"/>
      <w:r>
        <w:rPr>
          <w:rFonts w:ascii="Times New Roman" w:hAnsi="Times New Roman"/>
          <w:color w:val="000000"/>
          <w:sz w:val="28"/>
        </w:rPr>
        <w:t>Алкены</w:t>
      </w:r>
      <w:proofErr w:type="spellEnd"/>
      <w:r>
        <w:rPr>
          <w:rFonts w:ascii="Times New Roman" w:hAnsi="Times New Roman"/>
          <w:color w:val="000000"/>
          <w:sz w:val="28"/>
        </w:rPr>
        <w:t xml:space="preserve">: состав и строение, гомологический ряд. Этилен и пропилен – простейшие представители </w:t>
      </w:r>
      <w:proofErr w:type="spellStart"/>
      <w:r>
        <w:rPr>
          <w:rFonts w:ascii="Times New Roman" w:hAnsi="Times New Roman"/>
          <w:color w:val="000000"/>
          <w:sz w:val="28"/>
        </w:rPr>
        <w:t>алкенов</w:t>
      </w:r>
      <w:proofErr w:type="spellEnd"/>
      <w:r>
        <w:rPr>
          <w:rFonts w:ascii="Times New Roman" w:hAnsi="Times New Roman"/>
          <w:color w:val="000000"/>
          <w:sz w:val="28"/>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546603" w:rsidRDefault="003B6906">
      <w:pPr>
        <w:spacing w:after="0" w:line="264" w:lineRule="auto"/>
        <w:ind w:firstLine="600"/>
        <w:jc w:val="both"/>
      </w:pPr>
      <w:proofErr w:type="spellStart"/>
      <w:r>
        <w:rPr>
          <w:rFonts w:ascii="Times New Roman" w:hAnsi="Times New Roman"/>
          <w:color w:val="000000"/>
          <w:sz w:val="28"/>
        </w:rPr>
        <w:t>Алкадиены</w:t>
      </w:r>
      <w:proofErr w:type="spellEnd"/>
      <w:r>
        <w:rPr>
          <w:rFonts w:ascii="Times New Roman" w:hAnsi="Times New Roman"/>
          <w:color w:val="000000"/>
          <w:sz w:val="28"/>
        </w:rPr>
        <w:t>: бутадиен-1,3 и метилбутадиен-1,3: строение, важнейшие химические свойства (реакция полимеризации). Получение синтетического каучука и резины.</w:t>
      </w:r>
    </w:p>
    <w:p w:rsidR="00546603" w:rsidRDefault="003B6906">
      <w:pPr>
        <w:spacing w:after="0" w:line="264" w:lineRule="auto"/>
        <w:ind w:firstLine="600"/>
        <w:jc w:val="both"/>
      </w:pPr>
      <w:proofErr w:type="spellStart"/>
      <w:r>
        <w:rPr>
          <w:rFonts w:ascii="Times New Roman" w:hAnsi="Times New Roman"/>
          <w:color w:val="000000"/>
          <w:sz w:val="28"/>
        </w:rPr>
        <w:t>Алкины</w:t>
      </w:r>
      <w:proofErr w:type="spellEnd"/>
      <w:r>
        <w:rPr>
          <w:rFonts w:ascii="Times New Roman" w:hAnsi="Times New Roman"/>
          <w:color w:val="000000"/>
          <w:sz w:val="28"/>
        </w:rPr>
        <w:t xml:space="preserve">: состав и особенности строения, гомологический ряд. </w:t>
      </w:r>
      <w:proofErr w:type="gramStart"/>
      <w:r>
        <w:rPr>
          <w:rFonts w:ascii="Times New Roman" w:hAnsi="Times New Roman"/>
          <w:color w:val="000000"/>
          <w:sz w:val="28"/>
        </w:rPr>
        <w:t xml:space="preserve">Ацетилен – простейший представитель </w:t>
      </w:r>
      <w:proofErr w:type="spellStart"/>
      <w:r>
        <w:rPr>
          <w:rFonts w:ascii="Times New Roman" w:hAnsi="Times New Roman"/>
          <w:color w:val="000000"/>
          <w:sz w:val="28"/>
        </w:rPr>
        <w:t>алкинов</w:t>
      </w:r>
      <w:proofErr w:type="spellEnd"/>
      <w:r>
        <w:rPr>
          <w:rFonts w:ascii="Times New Roman" w:hAnsi="Times New Roman"/>
          <w:color w:val="000000"/>
          <w:sz w:val="28"/>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546603" w:rsidRDefault="003B6906">
      <w:pPr>
        <w:spacing w:after="0" w:line="264" w:lineRule="auto"/>
        <w:ind w:firstLine="600"/>
        <w:jc w:val="both"/>
      </w:pPr>
      <w:r>
        <w:rPr>
          <w:rFonts w:ascii="Times New Roman" w:hAnsi="Times New Roman"/>
          <w:color w:val="000000"/>
          <w:sz w:val="28"/>
        </w:rPr>
        <w:t xml:space="preserve">Арены. Бензол: состав, строение, физические и химические свойства (реакции галогенирования и нитрования), получение и применение. </w:t>
      </w:r>
      <w:r>
        <w:rPr>
          <w:rFonts w:ascii="Times New Roman" w:hAnsi="Times New Roman"/>
          <w:i/>
          <w:color w:val="000000"/>
          <w:sz w:val="28"/>
        </w:rPr>
        <w:t>Толуол: состав, строение, физические и химические свойства (реакции галогенирования и нитрования), получение и применение.</w:t>
      </w:r>
      <w:r>
        <w:rPr>
          <w:rFonts w:ascii="Times New Roman" w:hAnsi="Times New Roman"/>
          <w:color w:val="000000"/>
          <w:sz w:val="28"/>
        </w:rPr>
        <w:t xml:space="preserve"> Токсичность </w:t>
      </w:r>
      <w:proofErr w:type="spellStart"/>
      <w:r>
        <w:rPr>
          <w:rFonts w:ascii="Times New Roman" w:hAnsi="Times New Roman"/>
          <w:color w:val="000000"/>
          <w:sz w:val="28"/>
        </w:rPr>
        <w:lastRenderedPageBreak/>
        <w:t>аренов</w:t>
      </w:r>
      <w:proofErr w:type="spellEnd"/>
      <w:r>
        <w:rPr>
          <w:rFonts w:ascii="Times New Roman" w:hAnsi="Times New Roman"/>
          <w:color w:val="000000"/>
          <w:sz w:val="28"/>
        </w:rPr>
        <w:t xml:space="preserve">. Генетическая связь между углеводородами, принадлежащими к различным классам. </w:t>
      </w:r>
    </w:p>
    <w:p w:rsidR="00546603" w:rsidRDefault="003B6906">
      <w:pPr>
        <w:spacing w:after="0" w:line="264" w:lineRule="auto"/>
        <w:ind w:firstLine="600"/>
        <w:jc w:val="both"/>
      </w:pPr>
      <w:r>
        <w:rPr>
          <w:rFonts w:ascii="Times New Roman" w:hAnsi="Times New Roman"/>
          <w:color w:val="000000"/>
          <w:sz w:val="28"/>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546603" w:rsidRDefault="003B6906">
      <w:pPr>
        <w:spacing w:after="0" w:line="264" w:lineRule="auto"/>
        <w:ind w:firstLine="600"/>
        <w:jc w:val="both"/>
      </w:pPr>
      <w:r>
        <w:rPr>
          <w:rFonts w:ascii="Times New Roman" w:hAnsi="Times New Roman"/>
          <w:color w:val="000000"/>
          <w:sz w:val="28"/>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Pr>
          <w:rFonts w:ascii="Times New Roman" w:hAnsi="Times New Roman"/>
          <w:color w:val="000000"/>
          <w:sz w:val="28"/>
          <w:u w:val="single"/>
        </w:rPr>
        <w:t>практической работы</w:t>
      </w:r>
      <w:r>
        <w:rPr>
          <w:rFonts w:ascii="Times New Roman" w:hAnsi="Times New Roman"/>
          <w:color w:val="000000"/>
          <w:sz w:val="28"/>
        </w:rPr>
        <w:t xml:space="preserve">: получение этилена и изучение его свойств. </w:t>
      </w:r>
    </w:p>
    <w:p w:rsidR="00546603" w:rsidRDefault="003B6906">
      <w:pPr>
        <w:spacing w:after="0" w:line="264" w:lineRule="auto"/>
        <w:ind w:firstLine="600"/>
        <w:jc w:val="both"/>
      </w:pPr>
      <w:r>
        <w:rPr>
          <w:rFonts w:ascii="Times New Roman" w:hAnsi="Times New Roman"/>
          <w:color w:val="000000"/>
          <w:sz w:val="28"/>
        </w:rPr>
        <w:t>Расчётные задачи.</w:t>
      </w:r>
    </w:p>
    <w:p w:rsidR="00546603" w:rsidRDefault="003B6906">
      <w:pPr>
        <w:spacing w:after="0" w:line="264" w:lineRule="auto"/>
        <w:ind w:firstLine="600"/>
        <w:jc w:val="both"/>
      </w:pPr>
      <w:r>
        <w:rPr>
          <w:rFonts w:ascii="Times New Roman" w:hAnsi="Times New Roman"/>
          <w:color w:val="000000"/>
          <w:sz w:val="28"/>
        </w:rPr>
        <w:t xml:space="preserve">Вычисления по уравнению химической реакции (массы, объёма, количества исходного вещества или продукта реакции по </w:t>
      </w:r>
      <w:proofErr w:type="gramStart"/>
      <w:r>
        <w:rPr>
          <w:rFonts w:ascii="Times New Roman" w:hAnsi="Times New Roman"/>
          <w:color w:val="000000"/>
          <w:sz w:val="28"/>
        </w:rPr>
        <w:t>известным</w:t>
      </w:r>
      <w:proofErr w:type="gramEnd"/>
      <w:r>
        <w:rPr>
          <w:rFonts w:ascii="Times New Roman" w:hAnsi="Times New Roman"/>
          <w:color w:val="000000"/>
          <w:sz w:val="28"/>
        </w:rPr>
        <w:t xml:space="preserve"> массе, объёму, количеству одного из исходных веществ или продуктов реакции).</w:t>
      </w:r>
    </w:p>
    <w:p w:rsidR="00546603" w:rsidRDefault="003B6906">
      <w:pPr>
        <w:spacing w:after="0" w:line="264" w:lineRule="auto"/>
        <w:ind w:firstLine="600"/>
        <w:jc w:val="both"/>
      </w:pPr>
      <w:r>
        <w:rPr>
          <w:rFonts w:ascii="Times New Roman" w:hAnsi="Times New Roman"/>
          <w:b/>
          <w:color w:val="000000"/>
          <w:sz w:val="28"/>
        </w:rPr>
        <w:t>Кислородсодержащие органические соединения</w:t>
      </w:r>
    </w:p>
    <w:p w:rsidR="00546603" w:rsidRDefault="003B6906">
      <w:pPr>
        <w:spacing w:after="0" w:line="264" w:lineRule="auto"/>
        <w:ind w:firstLine="600"/>
        <w:jc w:val="both"/>
      </w:pPr>
      <w:r>
        <w:rPr>
          <w:rFonts w:ascii="Times New Roman" w:hAnsi="Times New Roman"/>
          <w:color w:val="000000"/>
          <w:sz w:val="28"/>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Pr>
          <w:rFonts w:ascii="Times New Roman" w:hAnsi="Times New Roman"/>
          <w:color w:val="000000"/>
          <w:sz w:val="28"/>
        </w:rPr>
        <w:t>галогеноводородами</w:t>
      </w:r>
      <w:proofErr w:type="spellEnd"/>
      <w:r>
        <w:rPr>
          <w:rFonts w:ascii="Times New Roman" w:hAnsi="Times New Roman"/>
          <w:color w:val="000000"/>
          <w:sz w:val="28"/>
        </w:rPr>
        <w:t xml:space="preserve">, горение), применение. Водородные связи между молекулами спиртов. Действие метанола и этанола на организм человека. </w:t>
      </w:r>
    </w:p>
    <w:p w:rsidR="00546603" w:rsidRDefault="003B6906">
      <w:pPr>
        <w:spacing w:after="0" w:line="264" w:lineRule="auto"/>
        <w:ind w:firstLine="600"/>
        <w:jc w:val="both"/>
      </w:pPr>
      <w:r>
        <w:rPr>
          <w:rFonts w:ascii="Times New Roman" w:hAnsi="Times New Roman"/>
          <w:color w:val="000000"/>
          <w:sz w:val="28"/>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546603" w:rsidRDefault="003B6906">
      <w:pPr>
        <w:spacing w:after="0" w:line="264" w:lineRule="auto"/>
        <w:ind w:firstLine="600"/>
        <w:jc w:val="both"/>
      </w:pPr>
      <w:r>
        <w:rPr>
          <w:rFonts w:ascii="Times New Roman" w:hAnsi="Times New Roman"/>
          <w:color w:val="000000"/>
          <w:sz w:val="28"/>
        </w:rPr>
        <w:t xml:space="preserve">Фенол: строение молекулы, физические и химические свойства. Токсичность фенола. Применение фенола. </w:t>
      </w:r>
    </w:p>
    <w:p w:rsidR="00546603" w:rsidRDefault="003B6906">
      <w:pPr>
        <w:spacing w:after="0" w:line="264" w:lineRule="auto"/>
        <w:ind w:firstLine="600"/>
        <w:jc w:val="both"/>
      </w:pPr>
      <w:r>
        <w:rPr>
          <w:rFonts w:ascii="Times New Roman" w:hAnsi="Times New Roman"/>
          <w:color w:val="000000"/>
          <w:sz w:val="28"/>
        </w:rPr>
        <w:t xml:space="preserve">Альдегиды и </w:t>
      </w:r>
      <w:r>
        <w:rPr>
          <w:rFonts w:ascii="Times New Roman" w:hAnsi="Times New Roman"/>
          <w:i/>
          <w:color w:val="000000"/>
          <w:sz w:val="28"/>
        </w:rPr>
        <w:t>кетоны</w:t>
      </w:r>
      <w:r>
        <w:rPr>
          <w:rFonts w:ascii="Times New Roman" w:hAnsi="Times New Roman"/>
          <w:color w:val="000000"/>
          <w:sz w:val="28"/>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546603" w:rsidRDefault="003B6906">
      <w:pPr>
        <w:spacing w:after="0" w:line="264" w:lineRule="auto"/>
        <w:ind w:firstLine="600"/>
        <w:jc w:val="both"/>
      </w:pPr>
      <w:r>
        <w:rPr>
          <w:rFonts w:ascii="Times New Roman" w:hAnsi="Times New Roman"/>
          <w:color w:val="000000"/>
          <w:sz w:val="28"/>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546603" w:rsidRDefault="003B6906">
      <w:pPr>
        <w:spacing w:after="0" w:line="264" w:lineRule="auto"/>
        <w:ind w:firstLine="600"/>
        <w:jc w:val="both"/>
      </w:pPr>
      <w:r>
        <w:rPr>
          <w:rFonts w:ascii="Times New Roman" w:hAnsi="Times New Roman"/>
          <w:color w:val="000000"/>
          <w:sz w:val="28"/>
        </w:rPr>
        <w:t>Сложные эфиры как производные карбоновых кислот. Гидролиз сложных эфиров. Жиры. Гидролиз жиров. Применение жиров. Биологическая роль жиров.</w:t>
      </w:r>
    </w:p>
    <w:p w:rsidR="00546603" w:rsidRDefault="003B6906">
      <w:pPr>
        <w:spacing w:after="0" w:line="264" w:lineRule="auto"/>
        <w:ind w:firstLine="600"/>
        <w:jc w:val="both"/>
      </w:pPr>
      <w:r>
        <w:rPr>
          <w:rFonts w:ascii="Times New Roman" w:hAnsi="Times New Roman"/>
          <w:color w:val="000000"/>
          <w:sz w:val="28"/>
        </w:rPr>
        <w:lastRenderedPageBreak/>
        <w:t>Углеводы: состав, классификация углеводов (мон</w:t>
      </w:r>
      <w:proofErr w:type="gramStart"/>
      <w:r>
        <w:rPr>
          <w:rFonts w:ascii="Times New Roman" w:hAnsi="Times New Roman"/>
          <w:color w:val="000000"/>
          <w:sz w:val="28"/>
        </w:rPr>
        <w:t>о-</w:t>
      </w:r>
      <w:proofErr w:type="gramEnd"/>
      <w:r>
        <w:rPr>
          <w:rFonts w:ascii="Times New Roman" w:hAnsi="Times New Roman"/>
          <w:color w:val="000000"/>
          <w:sz w:val="28"/>
        </w:rPr>
        <w:t xml:space="preserve">, </w:t>
      </w:r>
      <w:proofErr w:type="spellStart"/>
      <w:r>
        <w:rPr>
          <w:rFonts w:ascii="Times New Roman" w:hAnsi="Times New Roman"/>
          <w:color w:val="000000"/>
          <w:sz w:val="28"/>
        </w:rPr>
        <w:t>ди</w:t>
      </w:r>
      <w:proofErr w:type="spellEnd"/>
      <w:r>
        <w:rPr>
          <w:rFonts w:ascii="Times New Roman" w:hAnsi="Times New Roman"/>
          <w:color w:val="000000"/>
          <w:sz w:val="28"/>
        </w:rPr>
        <w:t xml:space="preserve">-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w:t>
      </w:r>
    </w:p>
    <w:p w:rsidR="00546603" w:rsidRDefault="003B6906">
      <w:pPr>
        <w:spacing w:after="0" w:line="264" w:lineRule="auto"/>
        <w:ind w:firstLine="600"/>
        <w:jc w:val="both"/>
      </w:pPr>
      <w:r>
        <w:rPr>
          <w:rFonts w:ascii="Times New Roman" w:hAnsi="Times New Roman"/>
          <w:color w:val="000000"/>
          <w:sz w:val="28"/>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Pr>
          <w:rFonts w:ascii="Times New Roman" w:hAnsi="Times New Roman"/>
          <w:color w:val="000000"/>
          <w:sz w:val="28"/>
        </w:rPr>
        <w:t>иодом</w:t>
      </w:r>
      <w:proofErr w:type="spellEnd"/>
      <w:r>
        <w:rPr>
          <w:rFonts w:ascii="Times New Roman" w:hAnsi="Times New Roman"/>
          <w:color w:val="000000"/>
          <w:sz w:val="28"/>
        </w:rPr>
        <w:t>).</w:t>
      </w:r>
    </w:p>
    <w:p w:rsidR="00546603" w:rsidRDefault="003B6906">
      <w:pPr>
        <w:spacing w:after="0" w:line="264" w:lineRule="auto"/>
        <w:ind w:firstLine="600"/>
        <w:jc w:val="both"/>
      </w:pPr>
      <w:proofErr w:type="gramStart"/>
      <w:r>
        <w:rPr>
          <w:rFonts w:ascii="Times New Roman" w:hAnsi="Times New Roman"/>
          <w:color w:val="000000"/>
          <w:sz w:val="28"/>
        </w:rPr>
        <w:t xml:space="preserve">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w:t>
      </w:r>
      <w:proofErr w:type="spellStart"/>
      <w:r>
        <w:rPr>
          <w:rFonts w:ascii="Times New Roman" w:hAnsi="Times New Roman"/>
          <w:color w:val="000000"/>
          <w:sz w:val="28"/>
        </w:rPr>
        <w:t>иодом</w:t>
      </w:r>
      <w:proofErr w:type="spellEnd"/>
      <w:r>
        <w:rPr>
          <w:rFonts w:ascii="Times New Roman" w:hAnsi="Times New Roman"/>
          <w:color w:val="000000"/>
          <w:sz w:val="28"/>
        </w:rPr>
        <w:t>), проведение практической работы: свойства раствора уксусной кислоты.</w:t>
      </w:r>
      <w:proofErr w:type="gramEnd"/>
    </w:p>
    <w:p w:rsidR="00546603" w:rsidRDefault="003B6906">
      <w:pPr>
        <w:spacing w:after="0" w:line="264" w:lineRule="auto"/>
        <w:ind w:firstLine="600"/>
        <w:jc w:val="both"/>
      </w:pPr>
      <w:r>
        <w:rPr>
          <w:rFonts w:ascii="Times New Roman" w:hAnsi="Times New Roman"/>
          <w:color w:val="000000"/>
          <w:sz w:val="28"/>
        </w:rPr>
        <w:t>Расчётные задачи.</w:t>
      </w:r>
    </w:p>
    <w:p w:rsidR="00546603" w:rsidRDefault="003B6906">
      <w:pPr>
        <w:spacing w:after="0" w:line="264" w:lineRule="auto"/>
        <w:ind w:firstLine="600"/>
        <w:jc w:val="both"/>
      </w:pPr>
      <w:r>
        <w:rPr>
          <w:rFonts w:ascii="Times New Roman" w:hAnsi="Times New Roman"/>
          <w:color w:val="000000"/>
          <w:sz w:val="28"/>
        </w:rPr>
        <w:t xml:space="preserve">Вычисления по уравнению химической реакции (массы, объёма, количества исходного вещества или продукта реакции по </w:t>
      </w:r>
      <w:proofErr w:type="gramStart"/>
      <w:r>
        <w:rPr>
          <w:rFonts w:ascii="Times New Roman" w:hAnsi="Times New Roman"/>
          <w:color w:val="000000"/>
          <w:sz w:val="28"/>
        </w:rPr>
        <w:t>известным</w:t>
      </w:r>
      <w:proofErr w:type="gramEnd"/>
      <w:r>
        <w:rPr>
          <w:rFonts w:ascii="Times New Roman" w:hAnsi="Times New Roman"/>
          <w:color w:val="000000"/>
          <w:sz w:val="28"/>
        </w:rPr>
        <w:t xml:space="preserve"> массе, объёму, количеству одного из исходных веществ или продуктов реакции).</w:t>
      </w:r>
    </w:p>
    <w:p w:rsidR="00546603" w:rsidRDefault="003B6906">
      <w:pPr>
        <w:spacing w:after="0" w:line="264" w:lineRule="auto"/>
        <w:ind w:firstLine="600"/>
        <w:jc w:val="both"/>
      </w:pPr>
      <w:r>
        <w:rPr>
          <w:rFonts w:ascii="Times New Roman" w:hAnsi="Times New Roman"/>
          <w:color w:val="000000"/>
          <w:sz w:val="28"/>
        </w:rPr>
        <w:t>Азотсодержащие органические соединения.</w:t>
      </w:r>
    </w:p>
    <w:p w:rsidR="00546603" w:rsidRDefault="003B6906">
      <w:pPr>
        <w:spacing w:after="0" w:line="264" w:lineRule="auto"/>
        <w:ind w:firstLine="600"/>
        <w:jc w:val="both"/>
      </w:pPr>
      <w:r>
        <w:rPr>
          <w:rFonts w:ascii="Times New Roman" w:hAnsi="Times New Roman"/>
          <w:color w:val="000000"/>
          <w:sz w:val="28"/>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546603" w:rsidRDefault="003B6906">
      <w:pPr>
        <w:spacing w:after="0" w:line="264" w:lineRule="auto"/>
        <w:ind w:firstLine="600"/>
        <w:jc w:val="both"/>
      </w:pPr>
      <w:r>
        <w:rPr>
          <w:rFonts w:ascii="Times New Roman" w:hAnsi="Times New Roman"/>
          <w:color w:val="000000"/>
          <w:sz w:val="28"/>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546603" w:rsidRDefault="003B6906">
      <w:pPr>
        <w:spacing w:after="0" w:line="264" w:lineRule="auto"/>
        <w:ind w:firstLine="600"/>
        <w:jc w:val="both"/>
      </w:pPr>
      <w:r>
        <w:rPr>
          <w:rFonts w:ascii="Times New Roman" w:hAnsi="Times New Roman"/>
          <w:color w:val="000000"/>
          <w:sz w:val="28"/>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546603" w:rsidRDefault="003B6906">
      <w:pPr>
        <w:spacing w:after="0" w:line="264" w:lineRule="auto"/>
        <w:ind w:firstLine="600"/>
        <w:jc w:val="both"/>
      </w:pPr>
      <w:r>
        <w:rPr>
          <w:rFonts w:ascii="Times New Roman" w:hAnsi="Times New Roman"/>
          <w:b/>
          <w:color w:val="000000"/>
          <w:sz w:val="28"/>
        </w:rPr>
        <w:t>Высокомолекулярные соединения</w:t>
      </w:r>
    </w:p>
    <w:p w:rsidR="00546603" w:rsidRDefault="003B6906">
      <w:pPr>
        <w:spacing w:after="0" w:line="264" w:lineRule="auto"/>
        <w:ind w:firstLine="600"/>
        <w:jc w:val="both"/>
      </w:pPr>
      <w:r>
        <w:rPr>
          <w:rFonts w:ascii="Times New Roman" w:hAnsi="Times New Roman"/>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546603" w:rsidRDefault="003B6906">
      <w:pPr>
        <w:spacing w:after="0" w:line="264" w:lineRule="auto"/>
        <w:ind w:firstLine="600"/>
        <w:jc w:val="both"/>
      </w:pPr>
      <w:r>
        <w:rPr>
          <w:rFonts w:ascii="Times New Roman" w:hAnsi="Times New Roman"/>
          <w:color w:val="000000"/>
          <w:sz w:val="28"/>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546603" w:rsidRDefault="003B6906">
      <w:pPr>
        <w:spacing w:after="0" w:line="264" w:lineRule="auto"/>
        <w:ind w:firstLine="600"/>
        <w:jc w:val="both"/>
      </w:pPr>
      <w:proofErr w:type="spellStart"/>
      <w:r>
        <w:rPr>
          <w:rFonts w:ascii="Times New Roman" w:hAnsi="Times New Roman"/>
          <w:color w:val="000000"/>
          <w:sz w:val="28"/>
        </w:rPr>
        <w:t>Межпредметные</w:t>
      </w:r>
      <w:proofErr w:type="spellEnd"/>
      <w:r>
        <w:rPr>
          <w:rFonts w:ascii="Times New Roman" w:hAnsi="Times New Roman"/>
          <w:color w:val="000000"/>
          <w:sz w:val="28"/>
        </w:rPr>
        <w:t xml:space="preserve"> связи.</w:t>
      </w:r>
    </w:p>
    <w:p w:rsidR="00546603" w:rsidRDefault="003B6906">
      <w:pPr>
        <w:spacing w:after="0" w:line="264" w:lineRule="auto"/>
        <w:ind w:firstLine="600"/>
        <w:jc w:val="both"/>
      </w:pPr>
      <w:r>
        <w:rPr>
          <w:rFonts w:ascii="Times New Roman" w:hAnsi="Times New Roman"/>
          <w:color w:val="000000"/>
          <w:sz w:val="28"/>
        </w:rPr>
        <w:lastRenderedPageBreak/>
        <w:t xml:space="preserve">Реализация </w:t>
      </w:r>
      <w:proofErr w:type="spellStart"/>
      <w:r>
        <w:rPr>
          <w:rFonts w:ascii="Times New Roman" w:hAnsi="Times New Roman"/>
          <w:color w:val="000000"/>
          <w:sz w:val="28"/>
        </w:rPr>
        <w:t>межпредметных</w:t>
      </w:r>
      <w:proofErr w:type="spellEnd"/>
      <w:r>
        <w:rPr>
          <w:rFonts w:ascii="Times New Roman" w:hAnsi="Times New Roman"/>
          <w:color w:val="000000"/>
          <w:sz w:val="28"/>
        </w:rPr>
        <w:t xml:space="preserve"> связей при изучении органической химии в 10 классе осуществляется через использование как общих </w:t>
      </w:r>
      <w:proofErr w:type="gramStart"/>
      <w:r>
        <w:rPr>
          <w:rFonts w:ascii="Times New Roman" w:hAnsi="Times New Roman"/>
          <w:color w:val="000000"/>
          <w:sz w:val="28"/>
        </w:rPr>
        <w:t>естественно-научных</w:t>
      </w:r>
      <w:proofErr w:type="gramEnd"/>
      <w:r>
        <w:rPr>
          <w:rFonts w:ascii="Times New Roman" w:hAnsi="Times New Roman"/>
          <w:color w:val="000000"/>
          <w:sz w:val="28"/>
        </w:rPr>
        <w:t xml:space="preserve"> понятий, так и понятий, являющихся системными для отдельных предметов естественно-научного цикла.</w:t>
      </w:r>
    </w:p>
    <w:p w:rsidR="00546603" w:rsidRDefault="003B6906">
      <w:pPr>
        <w:spacing w:after="0" w:line="264" w:lineRule="auto"/>
        <w:ind w:firstLine="600"/>
        <w:jc w:val="both"/>
      </w:pPr>
      <w:proofErr w:type="gramStart"/>
      <w:r>
        <w:rPr>
          <w:rFonts w:ascii="Times New Roman" w:hAnsi="Times New Roman"/>
          <w:color w:val="000000"/>
          <w:sz w:val="28"/>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546603" w:rsidRDefault="003B6906">
      <w:pPr>
        <w:spacing w:after="0" w:line="264" w:lineRule="auto"/>
        <w:ind w:firstLine="600"/>
        <w:jc w:val="both"/>
      </w:pPr>
      <w:proofErr w:type="gramStart"/>
      <w:r>
        <w:rPr>
          <w:rFonts w:ascii="Times New Roman" w:hAnsi="Times New Roman"/>
          <w:color w:val="000000"/>
          <w:sz w:val="28"/>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546603" w:rsidRDefault="003B6906">
      <w:pPr>
        <w:spacing w:after="0" w:line="264" w:lineRule="auto"/>
        <w:ind w:firstLine="600"/>
        <w:jc w:val="both"/>
      </w:pPr>
      <w:proofErr w:type="gramStart"/>
      <w:r>
        <w:rPr>
          <w:rFonts w:ascii="Times New Roman" w:hAnsi="Times New Roman"/>
          <w:color w:val="000000"/>
          <w:sz w:val="28"/>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546603" w:rsidRDefault="003B6906">
      <w:pPr>
        <w:spacing w:after="0" w:line="264" w:lineRule="auto"/>
        <w:ind w:firstLine="600"/>
        <w:jc w:val="both"/>
      </w:pPr>
      <w:r>
        <w:rPr>
          <w:rFonts w:ascii="Times New Roman" w:hAnsi="Times New Roman"/>
          <w:color w:val="000000"/>
          <w:sz w:val="28"/>
        </w:rPr>
        <w:t>География: минералы, горные породы, полезные ископаемые, топливо, ресурсы.</w:t>
      </w:r>
    </w:p>
    <w:p w:rsidR="00546603" w:rsidRDefault="003B6906">
      <w:pPr>
        <w:spacing w:after="0" w:line="264" w:lineRule="auto"/>
        <w:ind w:firstLine="600"/>
        <w:jc w:val="both"/>
      </w:pPr>
      <w:r>
        <w:rPr>
          <w:rFonts w:ascii="Times New Roman" w:hAnsi="Times New Roman"/>
          <w:color w:val="000000"/>
          <w:sz w:val="28"/>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546603" w:rsidRDefault="00546603">
      <w:pPr>
        <w:spacing w:after="0" w:line="264" w:lineRule="auto"/>
        <w:ind w:left="120"/>
        <w:jc w:val="both"/>
      </w:pPr>
    </w:p>
    <w:p w:rsidR="00546603" w:rsidRDefault="003B6906">
      <w:pPr>
        <w:spacing w:after="0" w:line="264" w:lineRule="auto"/>
        <w:ind w:left="120"/>
        <w:jc w:val="both"/>
      </w:pPr>
      <w:r>
        <w:rPr>
          <w:rFonts w:ascii="Times New Roman" w:hAnsi="Times New Roman"/>
          <w:b/>
          <w:color w:val="000000"/>
          <w:sz w:val="28"/>
        </w:rPr>
        <w:t xml:space="preserve">11 КЛАСС </w:t>
      </w:r>
    </w:p>
    <w:p w:rsidR="00546603" w:rsidRDefault="00546603">
      <w:pPr>
        <w:spacing w:after="0" w:line="264" w:lineRule="auto"/>
        <w:ind w:left="120"/>
        <w:jc w:val="both"/>
      </w:pPr>
    </w:p>
    <w:p w:rsidR="00546603" w:rsidRDefault="003B6906">
      <w:pPr>
        <w:spacing w:after="0" w:line="264" w:lineRule="auto"/>
        <w:ind w:left="120"/>
        <w:jc w:val="both"/>
      </w:pPr>
      <w:r>
        <w:rPr>
          <w:rFonts w:ascii="Times New Roman" w:hAnsi="Times New Roman"/>
          <w:b/>
          <w:color w:val="000000"/>
          <w:sz w:val="28"/>
        </w:rPr>
        <w:t>ОБЩАЯ И НЕОРГАНИЧЕСКАЯ ХИМИЯ</w:t>
      </w:r>
    </w:p>
    <w:p w:rsidR="00546603" w:rsidRDefault="00546603">
      <w:pPr>
        <w:spacing w:after="0" w:line="264" w:lineRule="auto"/>
        <w:ind w:left="120"/>
        <w:jc w:val="both"/>
      </w:pPr>
    </w:p>
    <w:p w:rsidR="00546603" w:rsidRDefault="003B6906">
      <w:pPr>
        <w:spacing w:after="0" w:line="264" w:lineRule="auto"/>
        <w:ind w:firstLine="600"/>
        <w:jc w:val="both"/>
      </w:pPr>
      <w:r>
        <w:rPr>
          <w:rFonts w:ascii="Times New Roman" w:hAnsi="Times New Roman"/>
          <w:b/>
          <w:color w:val="000000"/>
          <w:sz w:val="28"/>
        </w:rPr>
        <w:t>Теоретические основы химии</w:t>
      </w:r>
    </w:p>
    <w:p w:rsidR="00546603" w:rsidRDefault="003B6906">
      <w:pPr>
        <w:spacing w:after="0" w:line="264" w:lineRule="auto"/>
        <w:ind w:firstLine="600"/>
        <w:jc w:val="both"/>
      </w:pPr>
      <w:r>
        <w:rPr>
          <w:rFonts w:ascii="Times New Roman" w:hAnsi="Times New Roman"/>
          <w:color w:val="000000"/>
          <w:sz w:val="28"/>
        </w:rPr>
        <w:t xml:space="preserve">Химический элемент. Атом. Ядро атома, изотопы. Электронная оболочка. Энергетические уровни, подуровни. Атомные </w:t>
      </w:r>
      <w:proofErr w:type="spellStart"/>
      <w:r>
        <w:rPr>
          <w:rFonts w:ascii="Times New Roman" w:hAnsi="Times New Roman"/>
          <w:color w:val="000000"/>
          <w:sz w:val="28"/>
        </w:rPr>
        <w:t>орбитали</w:t>
      </w:r>
      <w:proofErr w:type="spellEnd"/>
      <w:r>
        <w:rPr>
          <w:rFonts w:ascii="Times New Roman" w:hAnsi="Times New Roman"/>
          <w:color w:val="000000"/>
          <w:sz w:val="28"/>
        </w:rPr>
        <w:t xml:space="preserve">, s-, p-, d- элементы. Особенности распределения электронов по </w:t>
      </w:r>
      <w:proofErr w:type="spellStart"/>
      <w:r>
        <w:rPr>
          <w:rFonts w:ascii="Times New Roman" w:hAnsi="Times New Roman"/>
          <w:color w:val="000000"/>
          <w:sz w:val="28"/>
        </w:rPr>
        <w:t>орбиталям</w:t>
      </w:r>
      <w:proofErr w:type="spellEnd"/>
      <w:r>
        <w:rPr>
          <w:rFonts w:ascii="Times New Roman" w:hAnsi="Times New Roman"/>
          <w:color w:val="000000"/>
          <w:sz w:val="28"/>
        </w:rPr>
        <w:t xml:space="preserve"> в атомах элементов первых четырёх периодов. Электронная конфигурация атомов. </w:t>
      </w:r>
    </w:p>
    <w:p w:rsidR="00546603" w:rsidRDefault="003B6906">
      <w:pPr>
        <w:spacing w:after="0" w:line="264" w:lineRule="auto"/>
        <w:ind w:firstLine="600"/>
        <w:jc w:val="both"/>
      </w:pPr>
      <w:r>
        <w:rPr>
          <w:rFonts w:ascii="Times New Roman" w:hAnsi="Times New Roman"/>
          <w:color w:val="000000"/>
          <w:sz w:val="28"/>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546603" w:rsidRDefault="003B6906">
      <w:pPr>
        <w:spacing w:after="0" w:line="264" w:lineRule="auto"/>
        <w:ind w:firstLine="600"/>
        <w:jc w:val="both"/>
      </w:pPr>
      <w:r>
        <w:rPr>
          <w:rFonts w:ascii="Times New Roman" w:hAnsi="Times New Roman"/>
          <w:color w:val="000000"/>
          <w:sz w:val="28"/>
        </w:rPr>
        <w:t>Строение вещества. Химическая связь. Виды химической связи (</w:t>
      </w:r>
      <w:proofErr w:type="gramStart"/>
      <w:r>
        <w:rPr>
          <w:rFonts w:ascii="Times New Roman" w:hAnsi="Times New Roman"/>
          <w:color w:val="000000"/>
          <w:sz w:val="28"/>
        </w:rPr>
        <w:t>ковалентная</w:t>
      </w:r>
      <w:proofErr w:type="gramEnd"/>
      <w:r>
        <w:rPr>
          <w:rFonts w:ascii="Times New Roman" w:hAnsi="Times New Roman"/>
          <w:color w:val="000000"/>
          <w:sz w:val="28"/>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Pr>
          <w:rFonts w:ascii="Times New Roman" w:hAnsi="Times New Roman"/>
          <w:color w:val="000000"/>
          <w:sz w:val="28"/>
        </w:rPr>
        <w:t>Электроотрицательность</w:t>
      </w:r>
      <w:proofErr w:type="spellEnd"/>
      <w:r>
        <w:rPr>
          <w:rFonts w:ascii="Times New Roman" w:hAnsi="Times New Roman"/>
          <w:color w:val="000000"/>
          <w:sz w:val="28"/>
        </w:rPr>
        <w:t xml:space="preserve">. Степень окисления. Ионы: катионы и анионы. </w:t>
      </w:r>
    </w:p>
    <w:p w:rsidR="00546603" w:rsidRDefault="003B6906">
      <w:pPr>
        <w:spacing w:after="0" w:line="264" w:lineRule="auto"/>
        <w:ind w:firstLine="600"/>
        <w:jc w:val="both"/>
      </w:pPr>
      <w:r>
        <w:rPr>
          <w:rFonts w:ascii="Times New Roman" w:hAnsi="Times New Roman"/>
          <w:color w:val="000000"/>
          <w:sz w:val="28"/>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546603" w:rsidRDefault="003B6906">
      <w:pPr>
        <w:spacing w:after="0" w:line="264" w:lineRule="auto"/>
        <w:ind w:firstLine="600"/>
        <w:jc w:val="both"/>
      </w:pPr>
      <w:r>
        <w:rPr>
          <w:rFonts w:ascii="Times New Roman" w:hAnsi="Times New Roman"/>
          <w:color w:val="000000"/>
          <w:sz w:val="28"/>
        </w:rPr>
        <w:t>Понятие о дисперсных системах. Истинные и коллоидные растворы. Массовая доля вещества в растворе.</w:t>
      </w:r>
    </w:p>
    <w:p w:rsidR="00546603" w:rsidRDefault="003B6906">
      <w:pPr>
        <w:spacing w:after="0" w:line="264" w:lineRule="auto"/>
        <w:ind w:firstLine="600"/>
        <w:jc w:val="both"/>
      </w:pPr>
      <w:r>
        <w:rPr>
          <w:rFonts w:ascii="Times New Roman" w:hAnsi="Times New Roman"/>
          <w:color w:val="000000"/>
          <w:sz w:val="28"/>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546603" w:rsidRDefault="003B6906">
      <w:pPr>
        <w:spacing w:after="0" w:line="264" w:lineRule="auto"/>
        <w:ind w:firstLine="600"/>
        <w:jc w:val="both"/>
      </w:pPr>
      <w:r>
        <w:rPr>
          <w:rFonts w:ascii="Times New Roman" w:hAnsi="Times New Roman"/>
          <w:color w:val="000000"/>
          <w:sz w:val="28"/>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546603" w:rsidRDefault="003B6906">
      <w:pPr>
        <w:spacing w:after="0" w:line="264" w:lineRule="auto"/>
        <w:ind w:firstLine="600"/>
        <w:jc w:val="both"/>
      </w:pPr>
      <w:r>
        <w:rPr>
          <w:rFonts w:ascii="Times New Roman" w:hAnsi="Times New Roman"/>
          <w:color w:val="000000"/>
          <w:sz w:val="28"/>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Pr>
          <w:rFonts w:ascii="Times New Roman" w:hAnsi="Times New Roman"/>
          <w:color w:val="000000"/>
          <w:sz w:val="28"/>
        </w:rPr>
        <w:t>Ле</w:t>
      </w:r>
      <w:proofErr w:type="spellEnd"/>
      <w:r>
        <w:rPr>
          <w:rFonts w:ascii="Times New Roman" w:hAnsi="Times New Roman"/>
          <w:color w:val="000000"/>
          <w:sz w:val="28"/>
        </w:rPr>
        <w:t xml:space="preserve"> </w:t>
      </w:r>
      <w:proofErr w:type="spellStart"/>
      <w:r>
        <w:rPr>
          <w:rFonts w:ascii="Times New Roman" w:hAnsi="Times New Roman"/>
          <w:color w:val="000000"/>
          <w:sz w:val="28"/>
        </w:rPr>
        <w:t>Шателье</w:t>
      </w:r>
      <w:proofErr w:type="spellEnd"/>
      <w:r>
        <w:rPr>
          <w:rFonts w:ascii="Times New Roman" w:hAnsi="Times New Roman"/>
          <w:color w:val="000000"/>
          <w:sz w:val="28"/>
        </w:rPr>
        <w:t xml:space="preserve">. </w:t>
      </w:r>
    </w:p>
    <w:p w:rsidR="00546603" w:rsidRDefault="003B6906">
      <w:pPr>
        <w:spacing w:after="0" w:line="264" w:lineRule="auto"/>
        <w:ind w:firstLine="600"/>
        <w:jc w:val="both"/>
      </w:pPr>
      <w:r>
        <w:rPr>
          <w:rFonts w:ascii="Times New Roman" w:hAnsi="Times New Roman"/>
          <w:color w:val="000000"/>
          <w:sz w:val="28"/>
        </w:rPr>
        <w:t xml:space="preserve">Электролитическая диссоциация. Сильные и слабые электролиты. Среда водных растворов веществ: кислая, нейтральная, щелочная. </w:t>
      </w:r>
    </w:p>
    <w:p w:rsidR="00546603" w:rsidRDefault="003B6906">
      <w:pPr>
        <w:spacing w:after="0" w:line="264" w:lineRule="auto"/>
        <w:ind w:firstLine="600"/>
        <w:jc w:val="both"/>
      </w:pPr>
      <w:proofErr w:type="spellStart"/>
      <w:r>
        <w:rPr>
          <w:rFonts w:ascii="Times New Roman" w:hAnsi="Times New Roman"/>
          <w:color w:val="000000"/>
          <w:sz w:val="28"/>
        </w:rPr>
        <w:t>Окислительно</w:t>
      </w:r>
      <w:proofErr w:type="spellEnd"/>
      <w:r>
        <w:rPr>
          <w:rFonts w:ascii="Times New Roman" w:hAnsi="Times New Roman"/>
          <w:color w:val="000000"/>
          <w:sz w:val="28"/>
        </w:rPr>
        <w:t xml:space="preserve">-восстановительные реакции. </w:t>
      </w:r>
    </w:p>
    <w:p w:rsidR="00546603" w:rsidRDefault="003B6906">
      <w:pPr>
        <w:spacing w:after="0" w:line="264" w:lineRule="auto"/>
        <w:ind w:firstLine="600"/>
        <w:jc w:val="both"/>
      </w:pPr>
      <w:proofErr w:type="gramStart"/>
      <w:r>
        <w:rPr>
          <w:rFonts w:ascii="Times New Roman" w:hAnsi="Times New Roman"/>
          <w:color w:val="000000"/>
          <w:sz w:val="28"/>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546603" w:rsidRDefault="003B6906">
      <w:pPr>
        <w:spacing w:after="0" w:line="264" w:lineRule="auto"/>
        <w:ind w:firstLine="600"/>
        <w:jc w:val="both"/>
      </w:pPr>
      <w:r>
        <w:rPr>
          <w:rFonts w:ascii="Times New Roman" w:hAnsi="Times New Roman"/>
          <w:color w:val="000000"/>
          <w:sz w:val="28"/>
        </w:rPr>
        <w:t>Расчётные задачи.</w:t>
      </w:r>
    </w:p>
    <w:p w:rsidR="00546603" w:rsidRDefault="003B6906">
      <w:pPr>
        <w:spacing w:after="0" w:line="264" w:lineRule="auto"/>
        <w:ind w:firstLine="600"/>
        <w:jc w:val="both"/>
      </w:pPr>
      <w:r>
        <w:rPr>
          <w:rFonts w:ascii="Times New Roman" w:hAnsi="Times New Roman"/>
          <w:color w:val="000000"/>
          <w:sz w:val="28"/>
        </w:rPr>
        <w:t>Расчёты по уравнениям химических реакций, в том числе термохимические расчёты, расчёты с использованием понятия «массовая доля вещества».</w:t>
      </w:r>
    </w:p>
    <w:p w:rsidR="00546603" w:rsidRDefault="003B6906">
      <w:pPr>
        <w:spacing w:after="0" w:line="264" w:lineRule="auto"/>
        <w:ind w:firstLine="600"/>
        <w:jc w:val="both"/>
      </w:pPr>
      <w:r>
        <w:rPr>
          <w:rFonts w:ascii="Times New Roman" w:hAnsi="Times New Roman"/>
          <w:b/>
          <w:color w:val="000000"/>
          <w:sz w:val="28"/>
        </w:rPr>
        <w:t>Неорганическая химия</w:t>
      </w:r>
    </w:p>
    <w:p w:rsidR="00546603" w:rsidRDefault="003B6906">
      <w:pPr>
        <w:spacing w:after="0" w:line="264" w:lineRule="auto"/>
        <w:ind w:firstLine="600"/>
        <w:jc w:val="both"/>
      </w:pPr>
      <w:r>
        <w:rPr>
          <w:rFonts w:ascii="Times New Roman" w:hAnsi="Times New Roman"/>
          <w:color w:val="000000"/>
          <w:sz w:val="28"/>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546603" w:rsidRDefault="003B6906">
      <w:pPr>
        <w:spacing w:after="0" w:line="264" w:lineRule="auto"/>
        <w:ind w:firstLine="600"/>
        <w:jc w:val="both"/>
      </w:pPr>
      <w:proofErr w:type="gramStart"/>
      <w:r>
        <w:rPr>
          <w:rFonts w:ascii="Times New Roman" w:hAnsi="Times New Roman"/>
          <w:color w:val="000000"/>
          <w:sz w:val="28"/>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546603" w:rsidRDefault="003B6906">
      <w:pPr>
        <w:spacing w:after="0" w:line="264" w:lineRule="auto"/>
        <w:ind w:firstLine="600"/>
        <w:jc w:val="both"/>
      </w:pPr>
      <w:r>
        <w:rPr>
          <w:rFonts w:ascii="Times New Roman" w:hAnsi="Times New Roman"/>
          <w:color w:val="000000"/>
          <w:sz w:val="28"/>
        </w:rPr>
        <w:t>Применение важнейших неметаллов и их соединений.</w:t>
      </w:r>
    </w:p>
    <w:p w:rsidR="00546603" w:rsidRDefault="003B6906">
      <w:pPr>
        <w:spacing w:after="0" w:line="264" w:lineRule="auto"/>
        <w:ind w:firstLine="600"/>
        <w:jc w:val="both"/>
      </w:pPr>
      <w:r>
        <w:rPr>
          <w:rFonts w:ascii="Times New Roman" w:hAnsi="Times New Roman"/>
          <w:color w:val="000000"/>
          <w:sz w:val="28"/>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546603" w:rsidRDefault="003B6906">
      <w:pPr>
        <w:spacing w:after="0" w:line="264" w:lineRule="auto"/>
        <w:ind w:firstLine="600"/>
        <w:jc w:val="both"/>
      </w:pPr>
      <w:proofErr w:type="gramStart"/>
      <w:r>
        <w:rPr>
          <w:rFonts w:ascii="Times New Roman" w:hAnsi="Times New Roman"/>
          <w:color w:val="000000"/>
          <w:sz w:val="28"/>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546603" w:rsidRDefault="003B6906">
      <w:pPr>
        <w:spacing w:after="0" w:line="264" w:lineRule="auto"/>
        <w:ind w:firstLine="600"/>
        <w:jc w:val="both"/>
      </w:pPr>
      <w:r>
        <w:rPr>
          <w:rFonts w:ascii="Times New Roman" w:hAnsi="Times New Roman"/>
          <w:color w:val="000000"/>
          <w:sz w:val="28"/>
        </w:rPr>
        <w:t>Общие способы получения металлов. Применение металлов в быту и технике.</w:t>
      </w:r>
    </w:p>
    <w:p w:rsidR="00546603" w:rsidRDefault="003B6906">
      <w:pPr>
        <w:spacing w:after="0" w:line="264" w:lineRule="auto"/>
        <w:ind w:firstLine="600"/>
        <w:jc w:val="both"/>
      </w:pPr>
      <w:r>
        <w:rPr>
          <w:rFonts w:ascii="Times New Roman" w:hAnsi="Times New Roman"/>
          <w:color w:val="000000"/>
          <w:sz w:val="28"/>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546603" w:rsidRDefault="003B6906">
      <w:pPr>
        <w:spacing w:after="0" w:line="264" w:lineRule="auto"/>
        <w:ind w:firstLine="600"/>
        <w:jc w:val="both"/>
      </w:pPr>
      <w:r>
        <w:rPr>
          <w:rFonts w:ascii="Times New Roman" w:hAnsi="Times New Roman"/>
          <w:color w:val="000000"/>
          <w:sz w:val="28"/>
        </w:rPr>
        <w:t>Расчётные задачи.</w:t>
      </w:r>
    </w:p>
    <w:p w:rsidR="00546603" w:rsidRDefault="003B6906">
      <w:pPr>
        <w:spacing w:after="0" w:line="264" w:lineRule="auto"/>
        <w:ind w:firstLine="600"/>
        <w:jc w:val="both"/>
      </w:pPr>
      <w:r>
        <w:rPr>
          <w:rFonts w:ascii="Times New Roman" w:hAnsi="Times New Roman"/>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546603" w:rsidRDefault="003B6906">
      <w:pPr>
        <w:spacing w:after="0" w:line="264" w:lineRule="auto"/>
        <w:ind w:firstLine="600"/>
        <w:jc w:val="both"/>
      </w:pPr>
      <w:r>
        <w:rPr>
          <w:rFonts w:ascii="Times New Roman" w:hAnsi="Times New Roman"/>
          <w:b/>
          <w:color w:val="000000"/>
          <w:sz w:val="28"/>
        </w:rPr>
        <w:t>Химия и жизнь</w:t>
      </w:r>
    </w:p>
    <w:p w:rsidR="00546603" w:rsidRDefault="003B6906">
      <w:pPr>
        <w:spacing w:after="0" w:line="264" w:lineRule="auto"/>
        <w:ind w:firstLine="600"/>
        <w:jc w:val="both"/>
      </w:pPr>
      <w:r>
        <w:rPr>
          <w:rFonts w:ascii="Times New Roman" w:hAnsi="Times New Roman"/>
          <w:color w:val="000000"/>
          <w:sz w:val="28"/>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546603" w:rsidRDefault="003B6906">
      <w:pPr>
        <w:spacing w:after="0" w:line="264" w:lineRule="auto"/>
        <w:ind w:firstLine="600"/>
        <w:jc w:val="both"/>
      </w:pPr>
      <w:r>
        <w:rPr>
          <w:rFonts w:ascii="Times New Roman" w:hAnsi="Times New Roman"/>
          <w:color w:val="000000"/>
          <w:sz w:val="28"/>
        </w:rPr>
        <w:t xml:space="preserve">Представления об общих научных принципах промышленного получения важнейших веществ. </w:t>
      </w:r>
    </w:p>
    <w:p w:rsidR="00546603" w:rsidRDefault="003B6906">
      <w:pPr>
        <w:spacing w:after="0" w:line="264" w:lineRule="auto"/>
        <w:ind w:firstLine="600"/>
        <w:jc w:val="both"/>
      </w:pPr>
      <w:r>
        <w:rPr>
          <w:rFonts w:ascii="Times New Roman" w:hAnsi="Times New Roman"/>
          <w:color w:val="000000"/>
          <w:sz w:val="28"/>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Pr>
          <w:rFonts w:ascii="Times New Roman" w:hAnsi="Times New Roman"/>
          <w:color w:val="000000"/>
          <w:sz w:val="28"/>
        </w:rPr>
        <w:t>наноматериалы</w:t>
      </w:r>
      <w:proofErr w:type="spellEnd"/>
      <w:r>
        <w:rPr>
          <w:rFonts w:ascii="Times New Roman" w:hAnsi="Times New Roman"/>
          <w:color w:val="000000"/>
          <w:sz w:val="28"/>
        </w:rPr>
        <w:t xml:space="preserve">, органические и минеральные удобрения. </w:t>
      </w:r>
    </w:p>
    <w:p w:rsidR="00546603" w:rsidRDefault="003B6906">
      <w:pPr>
        <w:spacing w:after="0" w:line="264" w:lineRule="auto"/>
        <w:ind w:firstLine="600"/>
        <w:jc w:val="both"/>
      </w:pPr>
      <w:r>
        <w:rPr>
          <w:rFonts w:ascii="Times New Roman" w:hAnsi="Times New Roman"/>
          <w:color w:val="000000"/>
          <w:sz w:val="28"/>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546603" w:rsidRDefault="003B6906">
      <w:pPr>
        <w:spacing w:after="0" w:line="264" w:lineRule="auto"/>
        <w:ind w:firstLine="600"/>
        <w:jc w:val="both"/>
      </w:pPr>
      <w:proofErr w:type="spellStart"/>
      <w:r>
        <w:rPr>
          <w:rFonts w:ascii="Times New Roman" w:hAnsi="Times New Roman"/>
          <w:color w:val="000000"/>
          <w:sz w:val="28"/>
        </w:rPr>
        <w:t>Межпредметные</w:t>
      </w:r>
      <w:proofErr w:type="spellEnd"/>
      <w:r>
        <w:rPr>
          <w:rFonts w:ascii="Times New Roman" w:hAnsi="Times New Roman"/>
          <w:color w:val="000000"/>
          <w:sz w:val="28"/>
        </w:rPr>
        <w:t xml:space="preserve"> связи.</w:t>
      </w:r>
    </w:p>
    <w:p w:rsidR="00546603" w:rsidRDefault="003B6906">
      <w:pPr>
        <w:spacing w:after="0" w:line="264" w:lineRule="auto"/>
        <w:ind w:firstLine="600"/>
        <w:jc w:val="both"/>
      </w:pPr>
      <w:r>
        <w:rPr>
          <w:rFonts w:ascii="Times New Roman" w:hAnsi="Times New Roman"/>
          <w:color w:val="000000"/>
          <w:sz w:val="28"/>
        </w:rPr>
        <w:t xml:space="preserve">Реализация </w:t>
      </w:r>
      <w:proofErr w:type="spellStart"/>
      <w:r>
        <w:rPr>
          <w:rFonts w:ascii="Times New Roman" w:hAnsi="Times New Roman"/>
          <w:color w:val="000000"/>
          <w:sz w:val="28"/>
        </w:rPr>
        <w:t>межпредметных</w:t>
      </w:r>
      <w:proofErr w:type="spellEnd"/>
      <w:r>
        <w:rPr>
          <w:rFonts w:ascii="Times New Roman" w:hAnsi="Times New Roman"/>
          <w:color w:val="000000"/>
          <w:sz w:val="28"/>
        </w:rPr>
        <w:t xml:space="preserve"> связей при изучении общей и неорганической химии в 11 классе осуществляется через использование как общих </w:t>
      </w:r>
      <w:proofErr w:type="gramStart"/>
      <w:r>
        <w:rPr>
          <w:rFonts w:ascii="Times New Roman" w:hAnsi="Times New Roman"/>
          <w:color w:val="000000"/>
          <w:sz w:val="28"/>
        </w:rPr>
        <w:t>естественно-научных</w:t>
      </w:r>
      <w:proofErr w:type="gramEnd"/>
      <w:r>
        <w:rPr>
          <w:rFonts w:ascii="Times New Roman" w:hAnsi="Times New Roman"/>
          <w:color w:val="000000"/>
          <w:sz w:val="28"/>
        </w:rPr>
        <w:t xml:space="preserve"> понятий, так и понятий, являющихся системными для отдельных предметов естественно-научного цикла.</w:t>
      </w:r>
    </w:p>
    <w:p w:rsidR="00546603" w:rsidRDefault="003B6906">
      <w:pPr>
        <w:spacing w:after="0" w:line="264" w:lineRule="auto"/>
        <w:ind w:firstLine="600"/>
        <w:jc w:val="both"/>
      </w:pPr>
      <w:proofErr w:type="gramStart"/>
      <w:r>
        <w:rPr>
          <w:rFonts w:ascii="Times New Roman" w:hAnsi="Times New Roman"/>
          <w:color w:val="000000"/>
          <w:sz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546603" w:rsidRDefault="003B6906">
      <w:pPr>
        <w:spacing w:after="0" w:line="264" w:lineRule="auto"/>
        <w:ind w:firstLine="600"/>
        <w:jc w:val="both"/>
      </w:pPr>
      <w:proofErr w:type="gramStart"/>
      <w:r>
        <w:rPr>
          <w:rFonts w:ascii="Times New Roman" w:hAnsi="Times New Roman"/>
          <w:color w:val="000000"/>
          <w:sz w:val="28"/>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546603" w:rsidRDefault="003B6906">
      <w:pPr>
        <w:spacing w:after="0" w:line="264" w:lineRule="auto"/>
        <w:ind w:firstLine="600"/>
        <w:jc w:val="both"/>
      </w:pPr>
      <w:proofErr w:type="gramStart"/>
      <w:r>
        <w:rPr>
          <w:rFonts w:ascii="Times New Roman" w:hAnsi="Times New Roman"/>
          <w:color w:val="000000"/>
          <w:sz w:val="28"/>
        </w:rPr>
        <w:t>Биология: клетка, организм, экосистема, биосфера, макро- и микроэлементы, витамины, обмен веществ в организме.</w:t>
      </w:r>
      <w:proofErr w:type="gramEnd"/>
    </w:p>
    <w:p w:rsidR="00546603" w:rsidRDefault="003B6906">
      <w:pPr>
        <w:spacing w:after="0" w:line="264" w:lineRule="auto"/>
        <w:ind w:firstLine="600"/>
        <w:jc w:val="both"/>
      </w:pPr>
      <w:r>
        <w:rPr>
          <w:rFonts w:ascii="Times New Roman" w:hAnsi="Times New Roman"/>
          <w:color w:val="000000"/>
          <w:sz w:val="28"/>
        </w:rPr>
        <w:t>География: минералы, горные породы, полезные ископаемые, топливо, ресурсы.</w:t>
      </w:r>
    </w:p>
    <w:p w:rsidR="00546603" w:rsidRDefault="003B6906">
      <w:pPr>
        <w:spacing w:after="0" w:line="264" w:lineRule="auto"/>
        <w:ind w:firstLine="600"/>
        <w:jc w:val="both"/>
      </w:pPr>
      <w:proofErr w:type="gramStart"/>
      <w:r>
        <w:rPr>
          <w:rFonts w:ascii="Times New Roman" w:hAnsi="Times New Roman"/>
          <w:color w:val="000000"/>
          <w:sz w:val="28"/>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Pr>
          <w:rFonts w:ascii="Times New Roman" w:hAnsi="Times New Roman"/>
          <w:color w:val="000000"/>
          <w:sz w:val="28"/>
        </w:rPr>
        <w:t>нанотехнологии</w:t>
      </w:r>
      <w:proofErr w:type="spellEnd"/>
      <w:r>
        <w:rPr>
          <w:rFonts w:ascii="Times New Roman" w:hAnsi="Times New Roman"/>
          <w:color w:val="000000"/>
          <w:sz w:val="28"/>
        </w:rPr>
        <w:t>.</w:t>
      </w:r>
      <w:proofErr w:type="gramEnd"/>
    </w:p>
    <w:p w:rsidR="00546603" w:rsidRDefault="00546603">
      <w:pPr>
        <w:spacing w:after="0" w:line="264" w:lineRule="auto"/>
        <w:ind w:left="120"/>
        <w:jc w:val="both"/>
      </w:pPr>
    </w:p>
    <w:p w:rsidR="00546603" w:rsidRDefault="00546603">
      <w:pPr>
        <w:sectPr w:rsidR="00546603">
          <w:pgSz w:w="11906" w:h="16383"/>
          <w:pgMar w:top="1134" w:right="850" w:bottom="1134" w:left="1701" w:header="720" w:footer="720" w:gutter="0"/>
          <w:cols w:space="720"/>
        </w:sectPr>
      </w:pPr>
    </w:p>
    <w:p w:rsidR="00546603" w:rsidRDefault="003B6906">
      <w:pPr>
        <w:spacing w:after="0" w:line="264" w:lineRule="auto"/>
        <w:ind w:left="120"/>
        <w:jc w:val="both"/>
      </w:pPr>
      <w:bookmarkStart w:id="9" w:name="block-38697819"/>
      <w:bookmarkEnd w:id="8"/>
      <w:r>
        <w:rPr>
          <w:rFonts w:ascii="Times New Roman" w:hAnsi="Times New Roman"/>
          <w:color w:val="000000"/>
          <w:sz w:val="28"/>
        </w:rPr>
        <w:lastRenderedPageBreak/>
        <w:t>ПЛАНИРУЕМЫЕ РЕЗУЛЬТАТЫ ОСВОЕНИЯ ПРОГРАММЫ ПО ХИМИИ НА БАЗОВОМ УРОВНЕ СРЕДНЕГО ОБЩЕГО ОБРАЗОВАНИЯ</w:t>
      </w:r>
    </w:p>
    <w:p w:rsidR="00546603" w:rsidRDefault="00546603">
      <w:pPr>
        <w:spacing w:after="0" w:line="264" w:lineRule="auto"/>
        <w:ind w:left="120"/>
        <w:jc w:val="both"/>
      </w:pPr>
    </w:p>
    <w:p w:rsidR="00546603" w:rsidRDefault="003B6906">
      <w:pPr>
        <w:spacing w:after="0" w:line="264" w:lineRule="auto"/>
        <w:ind w:left="120"/>
        <w:jc w:val="both"/>
      </w:pPr>
      <w:r>
        <w:rPr>
          <w:rFonts w:ascii="Times New Roman" w:hAnsi="Times New Roman"/>
          <w:b/>
          <w:color w:val="000000"/>
          <w:sz w:val="28"/>
        </w:rPr>
        <w:t>ЛИЧНОСТНЫЕ РЕЗУЛЬТАТЫ</w:t>
      </w:r>
    </w:p>
    <w:p w:rsidR="00546603" w:rsidRDefault="00546603">
      <w:pPr>
        <w:spacing w:after="0" w:line="264" w:lineRule="auto"/>
        <w:ind w:left="120"/>
        <w:jc w:val="both"/>
      </w:pPr>
    </w:p>
    <w:p w:rsidR="00546603" w:rsidRDefault="003B6906">
      <w:pPr>
        <w:spacing w:after="0" w:line="264" w:lineRule="auto"/>
        <w:ind w:firstLine="600"/>
        <w:jc w:val="both"/>
      </w:pPr>
      <w:r>
        <w:rPr>
          <w:rFonts w:ascii="Times New Roman" w:hAnsi="Times New Roman"/>
          <w:color w:val="000000"/>
          <w:sz w:val="28"/>
        </w:rPr>
        <w:t xml:space="preserve">ФГОС СОО устанавливает требования к результатам освоения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программ среднего общего образования (личностным, </w:t>
      </w:r>
      <w:proofErr w:type="spellStart"/>
      <w:r>
        <w:rPr>
          <w:rFonts w:ascii="Times New Roman" w:hAnsi="Times New Roman"/>
          <w:color w:val="000000"/>
          <w:sz w:val="28"/>
        </w:rPr>
        <w:t>метапредметным</w:t>
      </w:r>
      <w:proofErr w:type="spellEnd"/>
      <w:r>
        <w:rPr>
          <w:rFonts w:ascii="Times New Roman" w:hAnsi="Times New Roman"/>
          <w:color w:val="000000"/>
          <w:sz w:val="28"/>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Pr>
          <w:rFonts w:ascii="Times New Roman" w:hAnsi="Times New Roman"/>
          <w:color w:val="000000"/>
          <w:sz w:val="28"/>
        </w:rPr>
        <w:t>деятельностный</w:t>
      </w:r>
      <w:proofErr w:type="spellEnd"/>
      <w:r>
        <w:rPr>
          <w:rFonts w:ascii="Times New Roman" w:hAnsi="Times New Roman"/>
          <w:color w:val="000000"/>
          <w:sz w:val="28"/>
        </w:rPr>
        <w:t xml:space="preserve"> подход.</w:t>
      </w:r>
    </w:p>
    <w:p w:rsidR="00546603" w:rsidRDefault="003B6906">
      <w:pPr>
        <w:spacing w:after="0" w:line="264" w:lineRule="auto"/>
        <w:ind w:firstLine="600"/>
        <w:jc w:val="both"/>
      </w:pPr>
      <w:r>
        <w:rPr>
          <w:rFonts w:ascii="Times New Roman" w:hAnsi="Times New Roman"/>
          <w:color w:val="000000"/>
          <w:sz w:val="28"/>
        </w:rPr>
        <w:t>В соответствии с системно-</w:t>
      </w:r>
      <w:proofErr w:type="spellStart"/>
      <w:r>
        <w:rPr>
          <w:rFonts w:ascii="Times New Roman" w:hAnsi="Times New Roman"/>
          <w:color w:val="000000"/>
          <w:sz w:val="28"/>
        </w:rPr>
        <w:t>деятельностным</w:t>
      </w:r>
      <w:proofErr w:type="spellEnd"/>
      <w:r>
        <w:rPr>
          <w:rFonts w:ascii="Times New Roman" w:hAnsi="Times New Roman"/>
          <w:color w:val="000000"/>
          <w:sz w:val="28"/>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546603" w:rsidRDefault="003B6906">
      <w:pPr>
        <w:spacing w:after="0" w:line="264" w:lineRule="auto"/>
        <w:ind w:firstLine="600"/>
        <w:jc w:val="both"/>
      </w:pPr>
      <w:r>
        <w:rPr>
          <w:rFonts w:ascii="Times New Roman" w:hAnsi="Times New Roman"/>
          <w:color w:val="000000"/>
          <w:sz w:val="28"/>
        </w:rPr>
        <w:t xml:space="preserve">осознание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российской гражданской идентичности – готовности к саморазвитию, самостоятельности и самоопределению; </w:t>
      </w:r>
    </w:p>
    <w:p w:rsidR="00546603" w:rsidRDefault="003B6906">
      <w:pPr>
        <w:spacing w:after="0" w:line="264" w:lineRule="auto"/>
        <w:ind w:firstLine="600"/>
        <w:jc w:val="both"/>
      </w:pPr>
      <w:r>
        <w:rPr>
          <w:rFonts w:ascii="Times New Roman" w:hAnsi="Times New Roman"/>
          <w:color w:val="000000"/>
          <w:sz w:val="28"/>
        </w:rPr>
        <w:t xml:space="preserve">наличие мотивации к обучению; </w:t>
      </w:r>
    </w:p>
    <w:p w:rsidR="00546603" w:rsidRDefault="003B6906">
      <w:pPr>
        <w:spacing w:after="0" w:line="264" w:lineRule="auto"/>
        <w:ind w:firstLine="600"/>
        <w:jc w:val="both"/>
      </w:pPr>
      <w:r>
        <w:rPr>
          <w:rFonts w:ascii="Times New Roman" w:hAnsi="Times New Roman"/>
          <w:color w:val="000000"/>
          <w:sz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546603" w:rsidRDefault="003B6906">
      <w:pPr>
        <w:spacing w:after="0" w:line="264" w:lineRule="auto"/>
        <w:ind w:firstLine="600"/>
        <w:jc w:val="both"/>
      </w:pPr>
      <w:r>
        <w:rPr>
          <w:rFonts w:ascii="Times New Roman" w:hAnsi="Times New Roman"/>
          <w:color w:val="000000"/>
          <w:sz w:val="28"/>
        </w:rPr>
        <w:t xml:space="preserve">готовность и способность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546603" w:rsidRDefault="003B6906">
      <w:pPr>
        <w:spacing w:after="0" w:line="264" w:lineRule="auto"/>
        <w:ind w:firstLine="600"/>
        <w:jc w:val="both"/>
      </w:pPr>
      <w:r>
        <w:rPr>
          <w:rFonts w:ascii="Times New Roman" w:hAnsi="Times New Roman"/>
          <w:color w:val="000000"/>
          <w:sz w:val="28"/>
        </w:rPr>
        <w:t>наличие правосознания экологической культуры и способности ставить цели и строить жизненные планы.</w:t>
      </w:r>
    </w:p>
    <w:p w:rsidR="00546603" w:rsidRDefault="003B6906">
      <w:pPr>
        <w:spacing w:after="0" w:line="264" w:lineRule="auto"/>
        <w:ind w:firstLine="600"/>
        <w:jc w:val="both"/>
      </w:pPr>
      <w:r>
        <w:rPr>
          <w:rFonts w:ascii="Times New Roman" w:hAnsi="Times New Roman"/>
          <w:color w:val="000000"/>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546603" w:rsidRDefault="003B6906">
      <w:pPr>
        <w:spacing w:after="0" w:line="264" w:lineRule="auto"/>
        <w:ind w:firstLine="600"/>
        <w:jc w:val="both"/>
      </w:pPr>
      <w:r>
        <w:rPr>
          <w:rFonts w:ascii="Times New Roman" w:hAnsi="Times New Roman"/>
          <w:color w:val="000000"/>
          <w:sz w:val="28"/>
        </w:rPr>
        <w:t xml:space="preserve">Личностные результаты освоения предмета «Химия» отражают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опыта познавательной и практической деятельности обучающихся по реализации принятых в обществе ценностей, в том числе в части:</w:t>
      </w:r>
    </w:p>
    <w:p w:rsidR="00546603" w:rsidRDefault="003B6906">
      <w:pPr>
        <w:spacing w:after="0" w:line="264" w:lineRule="auto"/>
        <w:ind w:firstLine="600"/>
        <w:jc w:val="both"/>
      </w:pPr>
      <w:r>
        <w:rPr>
          <w:rFonts w:ascii="Times New Roman" w:hAnsi="Times New Roman"/>
          <w:b/>
          <w:color w:val="000000"/>
          <w:sz w:val="28"/>
        </w:rPr>
        <w:t>1) гражданского воспитания</w:t>
      </w:r>
      <w:r>
        <w:rPr>
          <w:rFonts w:ascii="Times New Roman" w:hAnsi="Times New Roman"/>
          <w:color w:val="000000"/>
          <w:sz w:val="28"/>
        </w:rPr>
        <w:t>:</w:t>
      </w:r>
    </w:p>
    <w:p w:rsidR="00546603" w:rsidRDefault="003B6906">
      <w:pPr>
        <w:spacing w:after="0" w:line="264" w:lineRule="auto"/>
        <w:ind w:firstLine="600"/>
        <w:jc w:val="both"/>
      </w:pPr>
      <w:r>
        <w:rPr>
          <w:rFonts w:ascii="Times New Roman" w:hAnsi="Times New Roman"/>
          <w:color w:val="000000"/>
          <w:sz w:val="28"/>
        </w:rPr>
        <w:t xml:space="preserve">осознания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своих конституционных прав и обязанностей, уважения к закону и правопорядку;</w:t>
      </w:r>
    </w:p>
    <w:p w:rsidR="00546603" w:rsidRDefault="003B6906">
      <w:pPr>
        <w:spacing w:after="0" w:line="264" w:lineRule="auto"/>
        <w:ind w:firstLine="600"/>
        <w:jc w:val="both"/>
      </w:pPr>
      <w:r>
        <w:rPr>
          <w:rFonts w:ascii="Times New Roman" w:hAnsi="Times New Roman"/>
          <w:color w:val="000000"/>
          <w:sz w:val="28"/>
        </w:rPr>
        <w:t xml:space="preserve">представления о социальных нормах и правилах межличностных отношений в коллективе; </w:t>
      </w:r>
    </w:p>
    <w:p w:rsidR="00546603" w:rsidRDefault="003B6906">
      <w:pPr>
        <w:spacing w:after="0" w:line="264" w:lineRule="auto"/>
        <w:ind w:firstLine="600"/>
        <w:jc w:val="both"/>
      </w:pPr>
      <w:r>
        <w:rPr>
          <w:rFonts w:ascii="Times New Roman" w:hAnsi="Times New Roman"/>
          <w:color w:val="000000"/>
          <w:sz w:val="28"/>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546603" w:rsidRDefault="003B6906">
      <w:pPr>
        <w:spacing w:after="0" w:line="264" w:lineRule="auto"/>
        <w:ind w:firstLine="600"/>
        <w:jc w:val="both"/>
      </w:pPr>
      <w:r>
        <w:rPr>
          <w:rFonts w:ascii="Times New Roman" w:hAnsi="Times New Roman"/>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rsidR="00546603" w:rsidRDefault="003B6906">
      <w:pPr>
        <w:spacing w:after="0" w:line="264" w:lineRule="auto"/>
        <w:ind w:firstLine="600"/>
        <w:jc w:val="both"/>
      </w:pPr>
      <w:r>
        <w:rPr>
          <w:rFonts w:ascii="Times New Roman" w:hAnsi="Times New Roman"/>
          <w:b/>
          <w:color w:val="000000"/>
          <w:sz w:val="28"/>
        </w:rPr>
        <w:t>2) патриотического воспитания</w:t>
      </w:r>
      <w:r>
        <w:rPr>
          <w:rFonts w:ascii="Times New Roman" w:hAnsi="Times New Roman"/>
          <w:color w:val="000000"/>
          <w:sz w:val="28"/>
        </w:rPr>
        <w:t>:</w:t>
      </w:r>
    </w:p>
    <w:p w:rsidR="00546603" w:rsidRDefault="003B6906">
      <w:pPr>
        <w:spacing w:after="0" w:line="264" w:lineRule="auto"/>
        <w:ind w:firstLine="600"/>
        <w:jc w:val="both"/>
      </w:pPr>
      <w:r>
        <w:rPr>
          <w:rFonts w:ascii="Times New Roman" w:hAnsi="Times New Roman"/>
          <w:color w:val="000000"/>
          <w:sz w:val="28"/>
        </w:rPr>
        <w:t xml:space="preserve">ценностного отношения к историческому и научному наследию отечественной химии; </w:t>
      </w:r>
    </w:p>
    <w:p w:rsidR="00546603" w:rsidRDefault="003B6906">
      <w:pPr>
        <w:spacing w:after="0" w:line="264" w:lineRule="auto"/>
        <w:ind w:firstLine="600"/>
        <w:jc w:val="both"/>
      </w:pPr>
      <w:r>
        <w:rPr>
          <w:rFonts w:ascii="Times New Roman" w:hAnsi="Times New Roman"/>
          <w:color w:val="000000"/>
          <w:sz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546603" w:rsidRDefault="003B6906">
      <w:pPr>
        <w:spacing w:after="0" w:line="264" w:lineRule="auto"/>
        <w:ind w:firstLine="600"/>
        <w:jc w:val="both"/>
      </w:pPr>
      <w:r>
        <w:rPr>
          <w:rFonts w:ascii="Times New Roman" w:hAnsi="Times New Roman"/>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546603" w:rsidRDefault="003B6906">
      <w:pPr>
        <w:spacing w:after="0" w:line="264" w:lineRule="auto"/>
        <w:ind w:firstLine="600"/>
        <w:jc w:val="both"/>
      </w:pPr>
      <w:r>
        <w:rPr>
          <w:rFonts w:ascii="Times New Roman" w:hAnsi="Times New Roman"/>
          <w:b/>
          <w:color w:val="000000"/>
          <w:sz w:val="28"/>
        </w:rPr>
        <w:t>3) духовно-нравственного воспитания:</w:t>
      </w:r>
    </w:p>
    <w:p w:rsidR="00546603" w:rsidRDefault="003B6906">
      <w:pPr>
        <w:spacing w:after="0" w:line="264" w:lineRule="auto"/>
        <w:ind w:firstLine="600"/>
        <w:jc w:val="both"/>
      </w:pPr>
      <w:r>
        <w:rPr>
          <w:rFonts w:ascii="Times New Roman" w:hAnsi="Times New Roman"/>
          <w:color w:val="000000"/>
          <w:sz w:val="28"/>
        </w:rPr>
        <w:t>нравственного сознания, этического поведения;</w:t>
      </w:r>
    </w:p>
    <w:p w:rsidR="00546603" w:rsidRDefault="003B6906">
      <w:pPr>
        <w:spacing w:after="0" w:line="264" w:lineRule="auto"/>
        <w:ind w:firstLine="600"/>
        <w:jc w:val="both"/>
      </w:pPr>
      <w:r>
        <w:rPr>
          <w:rFonts w:ascii="Times New Roman" w:hAnsi="Times New Roman"/>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546603" w:rsidRDefault="003B6906">
      <w:pPr>
        <w:spacing w:after="0" w:line="264" w:lineRule="auto"/>
        <w:ind w:firstLine="600"/>
        <w:jc w:val="both"/>
      </w:pPr>
      <w:r>
        <w:rPr>
          <w:rFonts w:ascii="Times New Roman" w:hAnsi="Times New Roman"/>
          <w:color w:val="000000"/>
          <w:sz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546603" w:rsidRDefault="003B6906">
      <w:pPr>
        <w:spacing w:after="0" w:line="264" w:lineRule="auto"/>
        <w:ind w:firstLine="600"/>
        <w:jc w:val="both"/>
      </w:pPr>
      <w:r>
        <w:rPr>
          <w:rFonts w:ascii="Times New Roman" w:hAnsi="Times New Roman"/>
          <w:b/>
          <w:color w:val="000000"/>
          <w:sz w:val="28"/>
        </w:rPr>
        <w:t>4) формирования культуры здоровья:</w:t>
      </w:r>
    </w:p>
    <w:p w:rsidR="00546603" w:rsidRDefault="003B6906">
      <w:pPr>
        <w:spacing w:after="0" w:line="264" w:lineRule="auto"/>
        <w:ind w:firstLine="600"/>
        <w:jc w:val="both"/>
      </w:pPr>
      <w:r>
        <w:rPr>
          <w:rFonts w:ascii="Times New Roman" w:hAnsi="Times New Roman"/>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546603" w:rsidRDefault="003B6906">
      <w:pPr>
        <w:spacing w:after="0" w:line="264" w:lineRule="auto"/>
        <w:ind w:firstLine="600"/>
        <w:jc w:val="both"/>
      </w:pPr>
      <w:r>
        <w:rPr>
          <w:rFonts w:ascii="Times New Roman" w:hAnsi="Times New Roman"/>
          <w:color w:val="000000"/>
          <w:sz w:val="28"/>
        </w:rPr>
        <w:t xml:space="preserve">соблюдения правил безопасного обращения с веществами в быту, повседневной жизни и в трудовой деятельности; </w:t>
      </w:r>
    </w:p>
    <w:p w:rsidR="00546603" w:rsidRDefault="003B6906">
      <w:pPr>
        <w:spacing w:after="0" w:line="264" w:lineRule="auto"/>
        <w:ind w:firstLine="600"/>
        <w:jc w:val="both"/>
      </w:pPr>
      <w:r>
        <w:rPr>
          <w:rFonts w:ascii="Times New Roman" w:hAnsi="Times New Roman"/>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546603" w:rsidRDefault="003B6906">
      <w:pPr>
        <w:spacing w:after="0" w:line="264" w:lineRule="auto"/>
        <w:ind w:firstLine="600"/>
        <w:jc w:val="both"/>
      </w:pPr>
      <w:r>
        <w:rPr>
          <w:rFonts w:ascii="Times New Roman" w:hAnsi="Times New Roman"/>
          <w:color w:val="000000"/>
          <w:sz w:val="28"/>
        </w:rPr>
        <w:t>осознания последствий и неприятия вредных привычек (употребления алкоголя, наркотиков, курения);</w:t>
      </w:r>
    </w:p>
    <w:p w:rsidR="00546603" w:rsidRDefault="003B6906">
      <w:pPr>
        <w:spacing w:after="0" w:line="264" w:lineRule="auto"/>
        <w:ind w:firstLine="600"/>
        <w:jc w:val="both"/>
      </w:pPr>
      <w:r>
        <w:rPr>
          <w:rFonts w:ascii="Times New Roman" w:hAnsi="Times New Roman"/>
          <w:b/>
          <w:color w:val="000000"/>
          <w:sz w:val="28"/>
        </w:rPr>
        <w:t>5) трудового воспитания:</w:t>
      </w:r>
    </w:p>
    <w:p w:rsidR="00546603" w:rsidRDefault="003B6906">
      <w:pPr>
        <w:spacing w:after="0" w:line="264" w:lineRule="auto"/>
        <w:ind w:firstLine="600"/>
        <w:jc w:val="both"/>
      </w:pPr>
      <w:r>
        <w:rPr>
          <w:rFonts w:ascii="Times New Roman" w:hAnsi="Times New Roman"/>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rsidR="00546603" w:rsidRDefault="003B6906">
      <w:pPr>
        <w:spacing w:after="0" w:line="264" w:lineRule="auto"/>
        <w:ind w:firstLine="600"/>
        <w:jc w:val="both"/>
      </w:pPr>
      <w:r>
        <w:rPr>
          <w:rFonts w:ascii="Times New Roman" w:hAnsi="Times New Roman"/>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rsidR="00546603" w:rsidRDefault="003B6906">
      <w:pPr>
        <w:spacing w:after="0" w:line="264" w:lineRule="auto"/>
        <w:ind w:firstLine="600"/>
        <w:jc w:val="both"/>
      </w:pPr>
      <w:r>
        <w:rPr>
          <w:rFonts w:ascii="Times New Roman" w:hAnsi="Times New Roman"/>
          <w:color w:val="000000"/>
          <w:sz w:val="28"/>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546603" w:rsidRDefault="003B6906">
      <w:pPr>
        <w:spacing w:after="0" w:line="264" w:lineRule="auto"/>
        <w:ind w:firstLine="600"/>
        <w:jc w:val="both"/>
      </w:pPr>
      <w:r>
        <w:rPr>
          <w:rFonts w:ascii="Times New Roman" w:hAnsi="Times New Roman"/>
          <w:color w:val="000000"/>
          <w:sz w:val="28"/>
        </w:rPr>
        <w:t xml:space="preserve">уважения к труду, людям труда и результатам трудовой деятельности; </w:t>
      </w:r>
    </w:p>
    <w:p w:rsidR="00546603" w:rsidRDefault="003B6906">
      <w:pPr>
        <w:spacing w:after="0" w:line="264" w:lineRule="auto"/>
        <w:ind w:firstLine="600"/>
        <w:jc w:val="both"/>
      </w:pPr>
      <w:r>
        <w:rPr>
          <w:rFonts w:ascii="Times New Roman" w:hAnsi="Times New Roman"/>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546603" w:rsidRDefault="003B6906">
      <w:pPr>
        <w:spacing w:after="0" w:line="264" w:lineRule="auto"/>
        <w:ind w:firstLine="600"/>
        <w:jc w:val="both"/>
      </w:pPr>
      <w:r>
        <w:rPr>
          <w:rFonts w:ascii="Times New Roman" w:hAnsi="Times New Roman"/>
          <w:b/>
          <w:color w:val="000000"/>
          <w:sz w:val="28"/>
        </w:rPr>
        <w:t>6) экологического воспитания:</w:t>
      </w:r>
    </w:p>
    <w:p w:rsidR="00546603" w:rsidRDefault="003B6906">
      <w:pPr>
        <w:spacing w:after="0" w:line="264" w:lineRule="auto"/>
        <w:ind w:firstLine="600"/>
        <w:jc w:val="both"/>
      </w:pPr>
      <w:r>
        <w:rPr>
          <w:rFonts w:ascii="Times New Roman" w:hAnsi="Times New Roman"/>
          <w:color w:val="000000"/>
          <w:sz w:val="28"/>
        </w:rPr>
        <w:t>экологически целесообразного отношения к природе, как источнику существования жизни на Земле;</w:t>
      </w:r>
    </w:p>
    <w:p w:rsidR="00546603" w:rsidRDefault="003B6906">
      <w:pPr>
        <w:spacing w:after="0" w:line="264" w:lineRule="auto"/>
        <w:ind w:firstLine="600"/>
        <w:jc w:val="both"/>
      </w:pPr>
      <w:r>
        <w:rPr>
          <w:rFonts w:ascii="Times New Roman" w:hAnsi="Times New Roman"/>
          <w:color w:val="000000"/>
          <w:sz w:val="28"/>
        </w:rPr>
        <w:t xml:space="preserve">понимания глобального характера экологических проблем, влияния </w:t>
      </w:r>
      <w:proofErr w:type="gramStart"/>
      <w:r>
        <w:rPr>
          <w:rFonts w:ascii="Times New Roman" w:hAnsi="Times New Roman"/>
          <w:color w:val="000000"/>
          <w:sz w:val="28"/>
        </w:rPr>
        <w:t>экономических процессов</w:t>
      </w:r>
      <w:proofErr w:type="gramEnd"/>
      <w:r>
        <w:rPr>
          <w:rFonts w:ascii="Times New Roman" w:hAnsi="Times New Roman"/>
          <w:color w:val="000000"/>
          <w:sz w:val="28"/>
        </w:rPr>
        <w:t xml:space="preserve"> на состояние природной и социальной среды; </w:t>
      </w:r>
    </w:p>
    <w:p w:rsidR="00546603" w:rsidRDefault="003B6906">
      <w:pPr>
        <w:spacing w:after="0" w:line="264" w:lineRule="auto"/>
        <w:ind w:firstLine="600"/>
        <w:jc w:val="both"/>
      </w:pPr>
      <w:r>
        <w:rPr>
          <w:rFonts w:ascii="Times New Roman" w:hAnsi="Times New Roman"/>
          <w:color w:val="000000"/>
          <w:sz w:val="28"/>
        </w:rPr>
        <w:t>осознания необходимости использования достижений химии для решения вопросов рационального природопользования;</w:t>
      </w:r>
    </w:p>
    <w:p w:rsidR="00546603" w:rsidRDefault="003B6906">
      <w:pPr>
        <w:spacing w:after="0" w:line="264" w:lineRule="auto"/>
        <w:ind w:firstLine="600"/>
        <w:jc w:val="both"/>
      </w:pPr>
      <w:r>
        <w:rPr>
          <w:rFonts w:ascii="Times New Roman" w:hAnsi="Times New Roman"/>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546603" w:rsidRDefault="003B6906">
      <w:pPr>
        <w:spacing w:after="0" w:line="264" w:lineRule="auto"/>
        <w:ind w:firstLine="600"/>
        <w:jc w:val="both"/>
      </w:pPr>
      <w:r>
        <w:rPr>
          <w:rFonts w:ascii="Times New Roman" w:hAnsi="Times New Roman"/>
          <w:color w:val="000000"/>
          <w:sz w:val="28"/>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Pr>
          <w:rFonts w:ascii="Times New Roman" w:hAnsi="Times New Roman"/>
          <w:color w:val="000000"/>
          <w:sz w:val="28"/>
        </w:rPr>
        <w:t>хемофобии</w:t>
      </w:r>
      <w:proofErr w:type="spellEnd"/>
      <w:r>
        <w:rPr>
          <w:rFonts w:ascii="Times New Roman" w:hAnsi="Times New Roman"/>
          <w:color w:val="000000"/>
          <w:sz w:val="28"/>
        </w:rPr>
        <w:t>;</w:t>
      </w:r>
    </w:p>
    <w:p w:rsidR="00546603" w:rsidRDefault="003B6906">
      <w:pPr>
        <w:spacing w:after="0" w:line="264" w:lineRule="auto"/>
        <w:ind w:firstLine="600"/>
        <w:jc w:val="both"/>
      </w:pPr>
      <w:r>
        <w:rPr>
          <w:rFonts w:ascii="Times New Roman" w:hAnsi="Times New Roman"/>
          <w:b/>
          <w:color w:val="000000"/>
          <w:sz w:val="28"/>
        </w:rPr>
        <w:t>7) ценности научного познания:</w:t>
      </w:r>
    </w:p>
    <w:p w:rsidR="00546603" w:rsidRDefault="003B6906">
      <w:pPr>
        <w:spacing w:after="0" w:line="264" w:lineRule="auto"/>
        <w:ind w:firstLine="600"/>
        <w:jc w:val="both"/>
      </w:pPr>
      <w:proofErr w:type="spellStart"/>
      <w:r>
        <w:rPr>
          <w:rFonts w:ascii="Times New Roman" w:hAnsi="Times New Roman"/>
          <w:color w:val="000000"/>
          <w:sz w:val="28"/>
        </w:rPr>
        <w:t>сформированности</w:t>
      </w:r>
      <w:proofErr w:type="spellEnd"/>
      <w:r>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w:t>
      </w:r>
    </w:p>
    <w:p w:rsidR="00546603" w:rsidRDefault="003B6906">
      <w:pPr>
        <w:spacing w:after="0" w:line="264" w:lineRule="auto"/>
        <w:ind w:firstLine="600"/>
        <w:jc w:val="both"/>
      </w:pPr>
      <w:r>
        <w:rPr>
          <w:rFonts w:ascii="Times New Roman" w:hAnsi="Times New Roman"/>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546603" w:rsidRDefault="003B6906">
      <w:pPr>
        <w:spacing w:after="0" w:line="264" w:lineRule="auto"/>
        <w:ind w:firstLine="600"/>
        <w:jc w:val="both"/>
      </w:pPr>
      <w:r>
        <w:rPr>
          <w:rFonts w:ascii="Times New Roman" w:hAnsi="Times New Roman"/>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546603" w:rsidRDefault="003B6906">
      <w:pPr>
        <w:spacing w:after="0" w:line="264" w:lineRule="auto"/>
        <w:ind w:firstLine="600"/>
        <w:jc w:val="both"/>
      </w:pPr>
      <w:proofErr w:type="gramStart"/>
      <w:r>
        <w:rPr>
          <w:rFonts w:ascii="Times New Roman" w:hAnsi="Times New Roman"/>
          <w:color w:val="000000"/>
          <w:sz w:val="28"/>
        </w:rPr>
        <w:t>естественно-научной</w:t>
      </w:r>
      <w:proofErr w:type="gramEnd"/>
      <w:r>
        <w:rPr>
          <w:rFonts w:ascii="Times New Roman" w:hAnsi="Times New Roman"/>
          <w:color w:val="000000"/>
          <w:sz w:val="28"/>
        </w:rPr>
        <w:t xml:space="preserve"> грамотности: понимания сущности методов познания, используемых в естественных науках, способности использовать </w:t>
      </w:r>
      <w:r>
        <w:rPr>
          <w:rFonts w:ascii="Times New Roman" w:hAnsi="Times New Roman"/>
          <w:color w:val="000000"/>
          <w:sz w:val="28"/>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546603" w:rsidRDefault="003B6906">
      <w:pPr>
        <w:spacing w:after="0" w:line="264" w:lineRule="auto"/>
        <w:ind w:firstLine="600"/>
        <w:jc w:val="both"/>
      </w:pPr>
      <w:r>
        <w:rPr>
          <w:rFonts w:ascii="Times New Roman" w:hAnsi="Times New Roman"/>
          <w:color w:val="000000"/>
          <w:sz w:val="28"/>
        </w:rPr>
        <w:t>способности самостоятельно использовать химические знания для решения проблем в реальных жизненных ситуациях;</w:t>
      </w:r>
    </w:p>
    <w:p w:rsidR="00546603" w:rsidRDefault="003B6906">
      <w:pPr>
        <w:spacing w:after="0" w:line="264" w:lineRule="auto"/>
        <w:ind w:firstLine="600"/>
        <w:jc w:val="both"/>
      </w:pPr>
      <w:r>
        <w:rPr>
          <w:rFonts w:ascii="Times New Roman" w:hAnsi="Times New Roman"/>
          <w:color w:val="000000"/>
          <w:sz w:val="28"/>
        </w:rPr>
        <w:t xml:space="preserve">интереса к познанию и исследовательской деятельности; </w:t>
      </w:r>
    </w:p>
    <w:p w:rsidR="00546603" w:rsidRDefault="003B6906">
      <w:pPr>
        <w:spacing w:after="0" w:line="264" w:lineRule="auto"/>
        <w:ind w:firstLine="600"/>
        <w:jc w:val="both"/>
      </w:pPr>
      <w:r>
        <w:rPr>
          <w:rFonts w:ascii="Times New Roman" w:hAnsi="Times New Roman"/>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546603" w:rsidRDefault="003B6906">
      <w:pPr>
        <w:spacing w:after="0" w:line="264" w:lineRule="auto"/>
        <w:ind w:firstLine="600"/>
        <w:jc w:val="both"/>
      </w:pPr>
      <w:r>
        <w:rPr>
          <w:rFonts w:ascii="Times New Roman" w:hAnsi="Times New Roman"/>
          <w:color w:val="000000"/>
          <w:sz w:val="28"/>
        </w:rPr>
        <w:t>интереса к особенностям труда в различных сферах профессиональной деятельности.</w:t>
      </w:r>
    </w:p>
    <w:p w:rsidR="00546603" w:rsidRDefault="003B6906">
      <w:pPr>
        <w:spacing w:after="0"/>
        <w:ind w:left="120"/>
      </w:pPr>
      <w:r>
        <w:rPr>
          <w:rFonts w:ascii="Times New Roman" w:hAnsi="Times New Roman"/>
          <w:b/>
          <w:color w:val="000000"/>
          <w:sz w:val="28"/>
        </w:rPr>
        <w:t>МЕТАПРЕДМЕТНЫЕ РЕЗУЛЬТАТЫ</w:t>
      </w:r>
    </w:p>
    <w:p w:rsidR="00546603" w:rsidRDefault="00546603">
      <w:pPr>
        <w:spacing w:after="0"/>
        <w:ind w:left="120"/>
      </w:pPr>
    </w:p>
    <w:p w:rsidR="00546603" w:rsidRDefault="003B6906">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освоения учебного предмета «Химия» на уровне среднего общего образования включают: </w:t>
      </w:r>
    </w:p>
    <w:p w:rsidR="00546603" w:rsidRDefault="003B6906">
      <w:pPr>
        <w:spacing w:after="0" w:line="264" w:lineRule="auto"/>
        <w:ind w:firstLine="600"/>
        <w:jc w:val="both"/>
      </w:pPr>
      <w:proofErr w:type="gramStart"/>
      <w:r>
        <w:rPr>
          <w:rFonts w:ascii="Times New Roman" w:hAnsi="Times New Roman"/>
          <w:color w:val="000000"/>
          <w:sz w:val="28"/>
        </w:rPr>
        <w:t>значимые для формирования мировоззрения обучающихся междисциплинарные (</w:t>
      </w:r>
      <w:proofErr w:type="spellStart"/>
      <w:r>
        <w:rPr>
          <w:rFonts w:ascii="Times New Roman" w:hAnsi="Times New Roman"/>
          <w:color w:val="000000"/>
          <w:sz w:val="28"/>
        </w:rPr>
        <w:t>межпредметные</w:t>
      </w:r>
      <w:proofErr w:type="spellEnd"/>
      <w:r>
        <w:rPr>
          <w:rFonts w:ascii="Times New Roman" w:hAnsi="Times New Roman"/>
          <w:color w:val="000000"/>
          <w:sz w:val="28"/>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546603" w:rsidRDefault="003B6906">
      <w:pPr>
        <w:spacing w:after="0" w:line="264" w:lineRule="auto"/>
        <w:ind w:firstLine="600"/>
        <w:jc w:val="both"/>
      </w:pPr>
      <w:r>
        <w:rPr>
          <w:rFonts w:ascii="Times New Roman" w:hAnsi="Times New Roman"/>
          <w:color w:val="000000"/>
          <w:sz w:val="28"/>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Pr>
          <w:rFonts w:ascii="Times New Roman" w:hAnsi="Times New Roman"/>
          <w:color w:val="000000"/>
          <w:sz w:val="28"/>
        </w:rPr>
        <w:t>обучающихся</w:t>
      </w:r>
      <w:proofErr w:type="gramEnd"/>
      <w:r>
        <w:rPr>
          <w:rFonts w:ascii="Times New Roman" w:hAnsi="Times New Roman"/>
          <w:color w:val="000000"/>
          <w:sz w:val="28"/>
        </w:rPr>
        <w:t>;</w:t>
      </w:r>
    </w:p>
    <w:p w:rsidR="00546603" w:rsidRDefault="003B6906">
      <w:pPr>
        <w:spacing w:after="0" w:line="264" w:lineRule="auto"/>
        <w:ind w:firstLine="600"/>
        <w:jc w:val="both"/>
      </w:pPr>
      <w:r>
        <w:rPr>
          <w:rFonts w:ascii="Times New Roman" w:hAnsi="Times New Roman"/>
          <w:color w:val="000000"/>
          <w:sz w:val="28"/>
        </w:rPr>
        <w:t xml:space="preserve">способность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546603" w:rsidRDefault="003B6906">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отражают овладение универсальными учебными познавательными, коммуникативными и регулятивными действиями. </w:t>
      </w:r>
    </w:p>
    <w:p w:rsidR="00546603" w:rsidRDefault="003B6906">
      <w:pPr>
        <w:spacing w:after="0" w:line="264" w:lineRule="auto"/>
        <w:ind w:firstLine="600"/>
        <w:jc w:val="both"/>
      </w:pPr>
      <w:r>
        <w:rPr>
          <w:rFonts w:ascii="Times New Roman" w:hAnsi="Times New Roman"/>
          <w:b/>
          <w:color w:val="000000"/>
          <w:sz w:val="28"/>
        </w:rPr>
        <w:t>Овладение универсальными учебными познавательными действиями:</w:t>
      </w:r>
    </w:p>
    <w:p w:rsidR="00546603" w:rsidRDefault="003B6906">
      <w:pPr>
        <w:spacing w:after="0" w:line="264" w:lineRule="auto"/>
        <w:ind w:firstLine="600"/>
        <w:jc w:val="both"/>
      </w:pPr>
      <w:r>
        <w:rPr>
          <w:rFonts w:ascii="Times New Roman" w:hAnsi="Times New Roman"/>
          <w:b/>
          <w:color w:val="000000"/>
          <w:sz w:val="28"/>
        </w:rPr>
        <w:t>1) базовые логические действия:</w:t>
      </w:r>
    </w:p>
    <w:p w:rsidR="00546603" w:rsidRDefault="003B6906">
      <w:pPr>
        <w:spacing w:after="0" w:line="264" w:lineRule="auto"/>
        <w:ind w:firstLine="600"/>
        <w:jc w:val="both"/>
      </w:pPr>
      <w:r>
        <w:rPr>
          <w:rFonts w:ascii="Times New Roman" w:hAnsi="Times New Roman"/>
          <w:color w:val="000000"/>
          <w:sz w:val="28"/>
        </w:rPr>
        <w:t xml:space="preserve">самостоятельно формулировать и актуализировать проблему, всесторонне её рассматривать; </w:t>
      </w:r>
    </w:p>
    <w:p w:rsidR="00546603" w:rsidRDefault="003B6906">
      <w:pPr>
        <w:spacing w:after="0" w:line="264" w:lineRule="auto"/>
        <w:ind w:firstLine="600"/>
        <w:jc w:val="both"/>
      </w:pPr>
      <w:r>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546603" w:rsidRDefault="003B6906">
      <w:pPr>
        <w:spacing w:after="0" w:line="264" w:lineRule="auto"/>
        <w:ind w:firstLine="600"/>
        <w:jc w:val="both"/>
      </w:pPr>
      <w:r>
        <w:rPr>
          <w:rFonts w:ascii="Times New Roman" w:hAnsi="Times New Roman"/>
          <w:color w:val="000000"/>
          <w:sz w:val="28"/>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Pr>
          <w:rFonts w:ascii="Times New Roman" w:hAnsi="Times New Roman"/>
          <w:color w:val="000000"/>
          <w:sz w:val="28"/>
        </w:rPr>
        <w:lastRenderedPageBreak/>
        <w:t xml:space="preserve">использовать соответствующие понятия для объяснения отдельных фактов и явлений; </w:t>
      </w:r>
    </w:p>
    <w:p w:rsidR="00546603" w:rsidRDefault="003B6906">
      <w:pPr>
        <w:spacing w:after="0" w:line="264" w:lineRule="auto"/>
        <w:ind w:firstLine="600"/>
        <w:jc w:val="both"/>
      </w:pPr>
      <w:r>
        <w:rPr>
          <w:rFonts w:ascii="Times New Roman" w:hAnsi="Times New Roman"/>
          <w:color w:val="000000"/>
          <w:sz w:val="28"/>
        </w:rPr>
        <w:t xml:space="preserve">выбирать основания и критерии для классификации веществ и химических реакций; </w:t>
      </w:r>
    </w:p>
    <w:p w:rsidR="00546603" w:rsidRDefault="003B6906">
      <w:pPr>
        <w:spacing w:after="0" w:line="264" w:lineRule="auto"/>
        <w:ind w:firstLine="600"/>
        <w:jc w:val="both"/>
      </w:pPr>
      <w:r>
        <w:rPr>
          <w:rFonts w:ascii="Times New Roman" w:hAnsi="Times New Roman"/>
          <w:color w:val="000000"/>
          <w:sz w:val="28"/>
        </w:rPr>
        <w:t xml:space="preserve">устанавливать причинно-следственные связи между изучаемыми явлениями; </w:t>
      </w:r>
    </w:p>
    <w:p w:rsidR="00546603" w:rsidRDefault="003B6906">
      <w:pPr>
        <w:spacing w:after="0" w:line="264" w:lineRule="auto"/>
        <w:ind w:firstLine="600"/>
        <w:jc w:val="both"/>
      </w:pPr>
      <w:r>
        <w:rPr>
          <w:rFonts w:ascii="Times New Roman" w:hAnsi="Times New Roman"/>
          <w:color w:val="000000"/>
          <w:sz w:val="28"/>
        </w:rPr>
        <w:t xml:space="preserve">строить </w:t>
      </w:r>
      <w:proofErr w:type="gramStart"/>
      <w:r>
        <w:rPr>
          <w:rFonts w:ascii="Times New Roman" w:hAnsi="Times New Roman"/>
          <w:color w:val="000000"/>
          <w:sz w:val="28"/>
        </w:rPr>
        <w:t>логические рассуждения</w:t>
      </w:r>
      <w:proofErr w:type="gramEnd"/>
      <w:r>
        <w:rPr>
          <w:rFonts w:ascii="Times New Roman" w:hAnsi="Times New Roman"/>
          <w:color w:val="000000"/>
          <w:sz w:val="28"/>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546603" w:rsidRDefault="003B6906">
      <w:pPr>
        <w:spacing w:after="0" w:line="264" w:lineRule="auto"/>
        <w:ind w:firstLine="600"/>
        <w:jc w:val="both"/>
      </w:pPr>
      <w:r>
        <w:rPr>
          <w:rFonts w:ascii="Times New Roman" w:hAnsi="Times New Roman"/>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546603" w:rsidRDefault="003B6906">
      <w:pPr>
        <w:spacing w:after="0" w:line="264" w:lineRule="auto"/>
        <w:ind w:firstLine="600"/>
        <w:jc w:val="both"/>
      </w:pPr>
      <w:r>
        <w:rPr>
          <w:rFonts w:ascii="Times New Roman" w:hAnsi="Times New Roman"/>
          <w:b/>
          <w:color w:val="000000"/>
          <w:sz w:val="28"/>
        </w:rPr>
        <w:t>2) базовые исследовательские действия:</w:t>
      </w:r>
    </w:p>
    <w:p w:rsidR="00546603" w:rsidRDefault="003B6906">
      <w:pPr>
        <w:spacing w:after="0" w:line="264" w:lineRule="auto"/>
        <w:ind w:firstLine="600"/>
        <w:jc w:val="both"/>
      </w:pPr>
      <w:r>
        <w:rPr>
          <w:rFonts w:ascii="Times New Roman" w:hAnsi="Times New Roman"/>
          <w:color w:val="000000"/>
          <w:sz w:val="28"/>
        </w:rPr>
        <w:t>владеть основами методов научного познания веществ и химических реакций;</w:t>
      </w:r>
    </w:p>
    <w:p w:rsidR="00546603" w:rsidRDefault="003B6906">
      <w:pPr>
        <w:spacing w:after="0" w:line="264" w:lineRule="auto"/>
        <w:ind w:firstLine="600"/>
        <w:jc w:val="both"/>
      </w:pPr>
      <w:r>
        <w:rPr>
          <w:rFonts w:ascii="Times New Roman" w:hAnsi="Times New Roman"/>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546603" w:rsidRDefault="003B6906">
      <w:pPr>
        <w:spacing w:after="0" w:line="264" w:lineRule="auto"/>
        <w:ind w:firstLine="600"/>
        <w:jc w:val="both"/>
      </w:pPr>
      <w:r>
        <w:rPr>
          <w:rFonts w:ascii="Times New Roman" w:hAnsi="Times New Roman"/>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546603" w:rsidRDefault="003B6906">
      <w:pPr>
        <w:spacing w:after="0" w:line="264" w:lineRule="auto"/>
        <w:ind w:firstLine="600"/>
        <w:jc w:val="both"/>
      </w:pPr>
      <w:r>
        <w:rPr>
          <w:rFonts w:ascii="Times New Roman" w:hAnsi="Times New Roman"/>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546603" w:rsidRDefault="003B6906">
      <w:pPr>
        <w:spacing w:after="0" w:line="264" w:lineRule="auto"/>
        <w:ind w:firstLine="600"/>
        <w:jc w:val="both"/>
      </w:pPr>
      <w:r>
        <w:rPr>
          <w:rFonts w:ascii="Times New Roman" w:hAnsi="Times New Roman"/>
          <w:b/>
          <w:color w:val="000000"/>
          <w:sz w:val="28"/>
        </w:rPr>
        <w:t>3) работа с информацией:</w:t>
      </w:r>
    </w:p>
    <w:p w:rsidR="00546603" w:rsidRDefault="003B6906">
      <w:pPr>
        <w:spacing w:after="0" w:line="264" w:lineRule="auto"/>
        <w:ind w:firstLine="600"/>
        <w:jc w:val="both"/>
      </w:pPr>
      <w:r>
        <w:rPr>
          <w:rFonts w:ascii="Times New Roman" w:hAnsi="Times New Roman"/>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546603" w:rsidRDefault="003B6906">
      <w:pPr>
        <w:spacing w:after="0" w:line="264" w:lineRule="auto"/>
        <w:ind w:firstLine="600"/>
        <w:jc w:val="both"/>
      </w:pPr>
      <w:r>
        <w:rPr>
          <w:rFonts w:ascii="Times New Roman" w:hAnsi="Times New Roman"/>
          <w:color w:val="000000"/>
          <w:sz w:val="28"/>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546603" w:rsidRDefault="003B6906">
      <w:pPr>
        <w:spacing w:after="0" w:line="264" w:lineRule="auto"/>
        <w:ind w:firstLine="600"/>
        <w:jc w:val="both"/>
      </w:pPr>
      <w:r>
        <w:rPr>
          <w:rFonts w:ascii="Times New Roman" w:hAnsi="Times New Roman"/>
          <w:color w:val="000000"/>
          <w:sz w:val="28"/>
        </w:rPr>
        <w:t xml:space="preserve">приобретать опыт использования информационно-коммуникативных технологий и различных поисковых систем; </w:t>
      </w:r>
    </w:p>
    <w:p w:rsidR="00546603" w:rsidRDefault="003B6906">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(схемы, графики, диаграммы, таблицы, рисунки и другие);</w:t>
      </w:r>
    </w:p>
    <w:p w:rsidR="00546603" w:rsidRDefault="003B6906">
      <w:pPr>
        <w:spacing w:after="0" w:line="264" w:lineRule="auto"/>
        <w:ind w:firstLine="600"/>
        <w:jc w:val="both"/>
      </w:pPr>
      <w:r>
        <w:rPr>
          <w:rFonts w:ascii="Times New Roman" w:hAnsi="Times New Roman"/>
          <w:color w:val="000000"/>
          <w:sz w:val="28"/>
        </w:rPr>
        <w:t xml:space="preserve">использовать научный язык в качестве средства при работе с химической информацией: применять </w:t>
      </w:r>
      <w:proofErr w:type="spellStart"/>
      <w:r>
        <w:rPr>
          <w:rFonts w:ascii="Times New Roman" w:hAnsi="Times New Roman"/>
          <w:color w:val="000000"/>
          <w:sz w:val="28"/>
        </w:rPr>
        <w:t>межпредметные</w:t>
      </w:r>
      <w:proofErr w:type="spellEnd"/>
      <w:r>
        <w:rPr>
          <w:rFonts w:ascii="Times New Roman" w:hAnsi="Times New Roman"/>
          <w:color w:val="000000"/>
          <w:sz w:val="28"/>
        </w:rPr>
        <w:t xml:space="preserve"> (физические и математические) знаки и символы, формулы, аббревиатуры, номенклатуру;</w:t>
      </w:r>
    </w:p>
    <w:p w:rsidR="00546603" w:rsidRDefault="003B6906">
      <w:pPr>
        <w:spacing w:after="0" w:line="264" w:lineRule="auto"/>
        <w:ind w:firstLine="600"/>
        <w:jc w:val="both"/>
      </w:pPr>
      <w:r>
        <w:rPr>
          <w:rFonts w:ascii="Times New Roman" w:hAnsi="Times New Roman"/>
          <w:color w:val="000000"/>
          <w:sz w:val="28"/>
        </w:rPr>
        <w:t>использовать и преобразовывать знаково-символические средства наглядности.</w:t>
      </w:r>
    </w:p>
    <w:p w:rsidR="00546603" w:rsidRDefault="003B6906">
      <w:pPr>
        <w:spacing w:after="0" w:line="264" w:lineRule="auto"/>
        <w:ind w:firstLine="600"/>
        <w:jc w:val="both"/>
      </w:pPr>
      <w:r>
        <w:rPr>
          <w:rFonts w:ascii="Times New Roman" w:hAnsi="Times New Roman"/>
          <w:b/>
          <w:color w:val="000000"/>
          <w:sz w:val="28"/>
        </w:rPr>
        <w:t>Овладение универсальными коммуникативными действиями:</w:t>
      </w:r>
    </w:p>
    <w:p w:rsidR="00546603" w:rsidRDefault="003B6906">
      <w:pPr>
        <w:spacing w:after="0" w:line="264" w:lineRule="auto"/>
        <w:ind w:firstLine="600"/>
        <w:jc w:val="both"/>
      </w:pPr>
      <w:r>
        <w:rPr>
          <w:rFonts w:ascii="Times New Roman" w:hAnsi="Times New Roman"/>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546603" w:rsidRDefault="003B6906">
      <w:pPr>
        <w:spacing w:after="0" w:line="264" w:lineRule="auto"/>
        <w:ind w:firstLine="600"/>
        <w:jc w:val="both"/>
      </w:pPr>
      <w:r>
        <w:rPr>
          <w:rFonts w:ascii="Times New Roman" w:hAnsi="Times New Roman"/>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546603" w:rsidRDefault="003B6906">
      <w:pPr>
        <w:spacing w:after="0" w:line="264" w:lineRule="auto"/>
        <w:ind w:firstLine="600"/>
        <w:jc w:val="both"/>
      </w:pPr>
      <w:r>
        <w:rPr>
          <w:rFonts w:ascii="Times New Roman" w:hAnsi="Times New Roman"/>
          <w:b/>
          <w:color w:val="000000"/>
          <w:sz w:val="28"/>
        </w:rPr>
        <w:t>Овладение универсальными регулятивными действиями:</w:t>
      </w:r>
    </w:p>
    <w:p w:rsidR="00546603" w:rsidRDefault="003B6906">
      <w:pPr>
        <w:spacing w:after="0" w:line="264" w:lineRule="auto"/>
        <w:ind w:firstLine="600"/>
        <w:jc w:val="both"/>
      </w:pPr>
      <w:r>
        <w:rPr>
          <w:rFonts w:ascii="Times New Roman" w:hAnsi="Times New Roman"/>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546603" w:rsidRDefault="003B6906">
      <w:pPr>
        <w:spacing w:after="0" w:line="264" w:lineRule="auto"/>
        <w:ind w:firstLine="600"/>
        <w:jc w:val="both"/>
      </w:pPr>
      <w:r>
        <w:rPr>
          <w:rFonts w:ascii="Times New Roman" w:hAnsi="Times New Roman"/>
          <w:color w:val="000000"/>
          <w:sz w:val="28"/>
        </w:rPr>
        <w:t>осуществлять самоконтроль своей деятельности на основе самоанализа и самооценки.</w:t>
      </w:r>
    </w:p>
    <w:p w:rsidR="00546603" w:rsidRDefault="00546603">
      <w:pPr>
        <w:spacing w:after="0"/>
        <w:ind w:left="120"/>
      </w:pPr>
    </w:p>
    <w:p w:rsidR="00546603" w:rsidRDefault="003B6906">
      <w:pPr>
        <w:spacing w:after="0"/>
        <w:ind w:left="120"/>
      </w:pPr>
      <w:r>
        <w:rPr>
          <w:rFonts w:ascii="Times New Roman" w:hAnsi="Times New Roman"/>
          <w:b/>
          <w:color w:val="000000"/>
          <w:sz w:val="28"/>
        </w:rPr>
        <w:t>ПРЕДМЕТНЫЕ РЕЗУЛЬТАТЫ</w:t>
      </w:r>
    </w:p>
    <w:p w:rsidR="00546603" w:rsidRDefault="00546603">
      <w:pPr>
        <w:spacing w:after="0"/>
        <w:ind w:left="120"/>
      </w:pPr>
    </w:p>
    <w:p w:rsidR="00546603" w:rsidRDefault="003B6906">
      <w:pPr>
        <w:spacing w:after="0" w:line="264" w:lineRule="auto"/>
        <w:ind w:left="120"/>
        <w:jc w:val="both"/>
      </w:pPr>
      <w:r>
        <w:rPr>
          <w:rFonts w:ascii="Times New Roman" w:hAnsi="Times New Roman"/>
          <w:b/>
          <w:color w:val="000000"/>
          <w:sz w:val="28"/>
        </w:rPr>
        <w:t>10 КЛАСС</w:t>
      </w:r>
    </w:p>
    <w:p w:rsidR="00546603" w:rsidRDefault="00546603">
      <w:pPr>
        <w:spacing w:after="0" w:line="264" w:lineRule="auto"/>
        <w:ind w:left="120"/>
        <w:jc w:val="both"/>
      </w:pPr>
    </w:p>
    <w:p w:rsidR="00546603" w:rsidRDefault="003B6906">
      <w:pPr>
        <w:spacing w:after="0" w:line="264" w:lineRule="auto"/>
        <w:ind w:firstLine="600"/>
        <w:jc w:val="both"/>
      </w:pPr>
      <w:r>
        <w:rPr>
          <w:rFonts w:ascii="Times New Roman" w:hAnsi="Times New Roman"/>
          <w:color w:val="000000"/>
          <w:sz w:val="28"/>
        </w:rPr>
        <w:t>Предметные результаты освоения курса «Органическая химия» отражают:</w:t>
      </w:r>
    </w:p>
    <w:p w:rsidR="00546603" w:rsidRDefault="003B6906">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представлений о химической составляющей </w:t>
      </w:r>
      <w:proofErr w:type="gramStart"/>
      <w:r>
        <w:rPr>
          <w:rFonts w:ascii="Times New Roman" w:hAnsi="Times New Roman"/>
          <w:color w:val="000000"/>
          <w:sz w:val="28"/>
        </w:rPr>
        <w:t>естественно-научной</w:t>
      </w:r>
      <w:proofErr w:type="gramEnd"/>
      <w:r>
        <w:rPr>
          <w:rFonts w:ascii="Times New Roman" w:hAnsi="Times New Roman"/>
          <w:color w:val="000000"/>
          <w:sz w:val="28"/>
        </w:rPr>
        <w:t xml:space="preserve"> картины мира, роли химии в познании явлений </w:t>
      </w:r>
      <w:r>
        <w:rPr>
          <w:rFonts w:ascii="Times New Roman" w:hAnsi="Times New Roman"/>
          <w:color w:val="000000"/>
          <w:sz w:val="28"/>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46603" w:rsidRDefault="003B6906">
      <w:pPr>
        <w:spacing w:after="0" w:line="264" w:lineRule="auto"/>
        <w:ind w:firstLine="600"/>
        <w:jc w:val="both"/>
      </w:pPr>
      <w:proofErr w:type="gramStart"/>
      <w:r>
        <w:rPr>
          <w:rFonts w:ascii="Times New Roman" w:hAnsi="Times New Roman"/>
          <w:color w:val="000000"/>
          <w:sz w:val="28"/>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Pr>
          <w:rFonts w:ascii="Times New Roman" w:hAnsi="Times New Roman"/>
          <w:color w:val="000000"/>
          <w:sz w:val="28"/>
        </w:rPr>
        <w:t>электроотрицательность</w:t>
      </w:r>
      <w:proofErr w:type="spellEnd"/>
      <w:r>
        <w:rPr>
          <w:rFonts w:ascii="Times New Roman" w:hAnsi="Times New Roman"/>
          <w:color w:val="000000"/>
          <w:sz w:val="28"/>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Pr>
          <w:rFonts w:ascii="Times New Roman" w:hAnsi="Times New Roman"/>
          <w:color w:val="000000"/>
          <w:sz w:val="28"/>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Pr>
          <w:rFonts w:ascii="Times New Roman" w:hAnsi="Times New Roman"/>
          <w:color w:val="000000"/>
          <w:sz w:val="28"/>
        </w:rPr>
        <w:t>фактологические</w:t>
      </w:r>
      <w:proofErr w:type="spellEnd"/>
      <w:r>
        <w:rPr>
          <w:rFonts w:ascii="Times New Roman" w:hAnsi="Times New Roman"/>
          <w:color w:val="000000"/>
          <w:sz w:val="28"/>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546603" w:rsidRDefault="003B6906">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546603" w:rsidRDefault="003B6906">
      <w:pPr>
        <w:spacing w:after="0" w:line="264" w:lineRule="auto"/>
        <w:ind w:firstLine="600"/>
        <w:jc w:val="both"/>
      </w:pPr>
      <w:proofErr w:type="spellStart"/>
      <w:proofErr w:type="gram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546603" w:rsidRDefault="003B6906">
      <w:pPr>
        <w:spacing w:after="0" w:line="264" w:lineRule="auto"/>
        <w:ind w:firstLine="600"/>
        <w:jc w:val="both"/>
      </w:pPr>
      <w:proofErr w:type="spellStart"/>
      <w:proofErr w:type="gram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546603" w:rsidRDefault="003B6906">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умения определять виды химической связи в органических соединениях (одинарные и кратные); </w:t>
      </w:r>
    </w:p>
    <w:p w:rsidR="00546603" w:rsidRDefault="003B6906">
      <w:pPr>
        <w:spacing w:after="0" w:line="264" w:lineRule="auto"/>
        <w:ind w:firstLine="600"/>
        <w:jc w:val="both"/>
      </w:pPr>
      <w:proofErr w:type="spellStart"/>
      <w:r>
        <w:rPr>
          <w:rFonts w:ascii="Times New Roman" w:hAnsi="Times New Roman"/>
          <w:color w:val="000000"/>
          <w:sz w:val="28"/>
        </w:rPr>
        <w:lastRenderedPageBreak/>
        <w:t>сформированность</w:t>
      </w:r>
      <w:proofErr w:type="spellEnd"/>
      <w:r>
        <w:rPr>
          <w:rFonts w:ascii="Times New Roman" w:hAnsi="Times New Roman"/>
          <w:color w:val="000000"/>
          <w:sz w:val="28"/>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546603" w:rsidRDefault="003B6906">
      <w:pPr>
        <w:spacing w:after="0" w:line="264" w:lineRule="auto"/>
        <w:ind w:firstLine="600"/>
        <w:jc w:val="both"/>
      </w:pPr>
      <w:proofErr w:type="spellStart"/>
      <w:proofErr w:type="gram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546603" w:rsidRDefault="003B6906">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546603" w:rsidRDefault="003B6906">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546603" w:rsidRDefault="003B6906">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546603" w:rsidRDefault="003B6906">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546603" w:rsidRDefault="003B6906">
      <w:pPr>
        <w:spacing w:after="0" w:line="264" w:lineRule="auto"/>
        <w:ind w:firstLine="600"/>
        <w:jc w:val="both"/>
      </w:pPr>
      <w:proofErr w:type="spellStart"/>
      <w:proofErr w:type="gram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546603" w:rsidRDefault="003B6906">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546603" w:rsidRDefault="003B6906">
      <w:pPr>
        <w:spacing w:after="0" w:line="264" w:lineRule="auto"/>
        <w:ind w:firstLine="600"/>
        <w:jc w:val="both"/>
      </w:pPr>
      <w:proofErr w:type="spellStart"/>
      <w:r>
        <w:rPr>
          <w:rFonts w:ascii="Times New Roman" w:hAnsi="Times New Roman"/>
          <w:color w:val="000000"/>
          <w:sz w:val="28"/>
        </w:rPr>
        <w:lastRenderedPageBreak/>
        <w:t>сформированность</w:t>
      </w:r>
      <w:proofErr w:type="spellEnd"/>
      <w:r>
        <w:rPr>
          <w:rFonts w:ascii="Times New Roman" w:hAnsi="Times New Roman"/>
          <w:color w:val="000000"/>
          <w:sz w:val="28"/>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546603" w:rsidRDefault="003B6906">
      <w:pPr>
        <w:spacing w:after="0" w:line="264" w:lineRule="auto"/>
        <w:ind w:firstLine="600"/>
        <w:jc w:val="both"/>
      </w:pPr>
      <w:r>
        <w:rPr>
          <w:rFonts w:ascii="Times New Roman" w:hAnsi="Times New Roman"/>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546603" w:rsidRDefault="003B6906">
      <w:pPr>
        <w:spacing w:after="0" w:line="264" w:lineRule="auto"/>
        <w:ind w:firstLine="600"/>
        <w:jc w:val="both"/>
      </w:pPr>
      <w:r>
        <w:rPr>
          <w:rFonts w:ascii="Times New Roman" w:hAnsi="Times New Roman"/>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rsidR="00546603" w:rsidRDefault="00546603">
      <w:pPr>
        <w:spacing w:after="0" w:line="264" w:lineRule="auto"/>
        <w:ind w:left="120"/>
        <w:jc w:val="both"/>
      </w:pPr>
    </w:p>
    <w:p w:rsidR="00546603" w:rsidRDefault="003B6906">
      <w:pPr>
        <w:spacing w:after="0" w:line="264" w:lineRule="auto"/>
        <w:ind w:left="120"/>
        <w:jc w:val="both"/>
      </w:pPr>
      <w:r>
        <w:rPr>
          <w:rFonts w:ascii="Times New Roman" w:hAnsi="Times New Roman"/>
          <w:b/>
          <w:color w:val="000000"/>
          <w:sz w:val="28"/>
        </w:rPr>
        <w:t>11 КЛАСС</w:t>
      </w:r>
    </w:p>
    <w:p w:rsidR="00546603" w:rsidRDefault="00546603">
      <w:pPr>
        <w:spacing w:after="0" w:line="264" w:lineRule="auto"/>
        <w:ind w:left="120"/>
        <w:jc w:val="both"/>
      </w:pPr>
    </w:p>
    <w:p w:rsidR="00546603" w:rsidRDefault="003B6906">
      <w:pPr>
        <w:spacing w:after="0" w:line="264" w:lineRule="auto"/>
        <w:ind w:firstLine="600"/>
        <w:jc w:val="both"/>
      </w:pPr>
      <w:r>
        <w:rPr>
          <w:rFonts w:ascii="Times New Roman" w:hAnsi="Times New Roman"/>
          <w:color w:val="000000"/>
          <w:sz w:val="28"/>
        </w:rPr>
        <w:t>Предметные результаты освоения курса «Общая и неорганическая химия» отражают:</w:t>
      </w:r>
    </w:p>
    <w:p w:rsidR="00546603" w:rsidRDefault="003B6906">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представлений: о химической составляющей </w:t>
      </w:r>
      <w:proofErr w:type="gramStart"/>
      <w:r>
        <w:rPr>
          <w:rFonts w:ascii="Times New Roman" w:hAnsi="Times New Roman"/>
          <w:color w:val="000000"/>
          <w:sz w:val="28"/>
        </w:rPr>
        <w:t>естественно-научной</w:t>
      </w:r>
      <w:proofErr w:type="gramEnd"/>
      <w:r>
        <w:rPr>
          <w:rFonts w:ascii="Times New Roman" w:hAnsi="Times New Roman"/>
          <w:color w:val="000000"/>
          <w:sz w:val="28"/>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46603" w:rsidRDefault="003B6906">
      <w:pPr>
        <w:spacing w:after="0" w:line="264" w:lineRule="auto"/>
        <w:ind w:firstLine="600"/>
        <w:jc w:val="both"/>
      </w:pPr>
      <w:proofErr w:type="gramStart"/>
      <w:r>
        <w:rPr>
          <w:rFonts w:ascii="Times New Roman" w:hAnsi="Times New Roman"/>
          <w:color w:val="000000"/>
          <w:sz w:val="28"/>
        </w:rPr>
        <w:t xml:space="preserve">владение системой химических знаний, которая включает: основополагающие понятия (химический элемент, атом, изотоп, s-, p-, d- электронные </w:t>
      </w:r>
      <w:proofErr w:type="spellStart"/>
      <w:r>
        <w:rPr>
          <w:rFonts w:ascii="Times New Roman" w:hAnsi="Times New Roman"/>
          <w:color w:val="000000"/>
          <w:sz w:val="28"/>
        </w:rPr>
        <w:t>орбитали</w:t>
      </w:r>
      <w:proofErr w:type="spellEnd"/>
      <w:r>
        <w:rPr>
          <w:rFonts w:ascii="Times New Roman" w:hAnsi="Times New Roman"/>
          <w:color w:val="000000"/>
          <w:sz w:val="28"/>
        </w:rPr>
        <w:t xml:space="preserve"> атомов, ион, молекула, моль, молярный объём, валентность, </w:t>
      </w:r>
      <w:proofErr w:type="spellStart"/>
      <w:r>
        <w:rPr>
          <w:rFonts w:ascii="Times New Roman" w:hAnsi="Times New Roman"/>
          <w:color w:val="000000"/>
          <w:sz w:val="28"/>
        </w:rPr>
        <w:t>электроотрицательность</w:t>
      </w:r>
      <w:proofErr w:type="spellEnd"/>
      <w:r>
        <w:rPr>
          <w:rFonts w:ascii="Times New Roman" w:hAnsi="Times New Roman"/>
          <w:color w:val="000000"/>
          <w:sz w:val="28"/>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Pr>
          <w:rFonts w:ascii="Times New Roman" w:hAnsi="Times New Roman"/>
          <w:color w:val="000000"/>
          <w:sz w:val="28"/>
        </w:rPr>
        <w:t>неэлектролиты</w:t>
      </w:r>
      <w:proofErr w:type="spellEnd"/>
      <w:r>
        <w:rPr>
          <w:rFonts w:ascii="Times New Roman" w:hAnsi="Times New Roman"/>
          <w:color w:val="000000"/>
          <w:sz w:val="28"/>
        </w:rPr>
        <w:t>, электролитическая диссоциация, окислитель, восстановитель, скорость химической реакции, химическое равновесие);</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Pr>
          <w:rFonts w:ascii="Times New Roman" w:hAnsi="Times New Roman"/>
          <w:color w:val="000000"/>
          <w:sz w:val="28"/>
        </w:rPr>
        <w:t>фактологические</w:t>
      </w:r>
      <w:proofErr w:type="spellEnd"/>
      <w:r>
        <w:rPr>
          <w:rFonts w:ascii="Times New Roman" w:hAnsi="Times New Roman"/>
          <w:color w:val="000000"/>
          <w:sz w:val="28"/>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546603" w:rsidRDefault="003B6906">
      <w:pPr>
        <w:spacing w:after="0" w:line="264" w:lineRule="auto"/>
        <w:ind w:firstLine="600"/>
        <w:jc w:val="both"/>
      </w:pPr>
      <w:proofErr w:type="spellStart"/>
      <w:r>
        <w:rPr>
          <w:rFonts w:ascii="Times New Roman" w:hAnsi="Times New Roman"/>
          <w:color w:val="000000"/>
          <w:sz w:val="28"/>
        </w:rPr>
        <w:lastRenderedPageBreak/>
        <w:t>сформированность</w:t>
      </w:r>
      <w:proofErr w:type="spellEnd"/>
      <w:r>
        <w:rPr>
          <w:rFonts w:ascii="Times New Roman" w:hAnsi="Times New Roman"/>
          <w:color w:val="000000"/>
          <w:sz w:val="28"/>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546603" w:rsidRDefault="003B6906">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w:t>
      </w:r>
      <w:proofErr w:type="spellStart"/>
      <w:r>
        <w:rPr>
          <w:rFonts w:ascii="Times New Roman" w:hAnsi="Times New Roman"/>
          <w:color w:val="000000"/>
          <w:sz w:val="28"/>
        </w:rPr>
        <w:t>гашёная</w:t>
      </w:r>
      <w:proofErr w:type="spellEnd"/>
      <w:r>
        <w:rPr>
          <w:rFonts w:ascii="Times New Roman" w:hAnsi="Times New Roman"/>
          <w:color w:val="000000"/>
          <w:sz w:val="28"/>
        </w:rPr>
        <w:t xml:space="preserve"> известь, негашёная известь, питьевая сода, пирит и другие);</w:t>
      </w:r>
    </w:p>
    <w:p w:rsidR="00546603" w:rsidRDefault="003B6906">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546603" w:rsidRDefault="003B6906">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546603" w:rsidRDefault="003B6906">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546603" w:rsidRDefault="003B6906">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«s-, p-, d-электронные </w:t>
      </w:r>
      <w:proofErr w:type="spellStart"/>
      <w:r>
        <w:rPr>
          <w:rFonts w:ascii="Times New Roman" w:hAnsi="Times New Roman"/>
          <w:color w:val="000000"/>
          <w:sz w:val="28"/>
        </w:rPr>
        <w:t>орбитали</w:t>
      </w:r>
      <w:proofErr w:type="spellEnd"/>
      <w:r>
        <w:rPr>
          <w:rFonts w:ascii="Times New Roman" w:hAnsi="Times New Roman"/>
          <w:color w:val="000000"/>
          <w:sz w:val="28"/>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546603" w:rsidRDefault="003B6906">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546603" w:rsidRDefault="003B6906">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546603" w:rsidRDefault="003B6906">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546603" w:rsidRDefault="003B6906">
      <w:pPr>
        <w:spacing w:after="0" w:line="264" w:lineRule="auto"/>
        <w:ind w:firstLine="600"/>
        <w:jc w:val="both"/>
      </w:pPr>
      <w:proofErr w:type="spellStart"/>
      <w:r>
        <w:rPr>
          <w:rFonts w:ascii="Times New Roman" w:hAnsi="Times New Roman"/>
          <w:color w:val="000000"/>
          <w:sz w:val="28"/>
        </w:rPr>
        <w:lastRenderedPageBreak/>
        <w:t>сформированность</w:t>
      </w:r>
      <w:proofErr w:type="spellEnd"/>
      <w:r>
        <w:rPr>
          <w:rFonts w:ascii="Times New Roman" w:hAnsi="Times New Roman"/>
          <w:color w:val="000000"/>
          <w:sz w:val="28"/>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546603" w:rsidRDefault="003B6906">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раскрывать сущность </w:t>
      </w:r>
      <w:proofErr w:type="spellStart"/>
      <w:r>
        <w:rPr>
          <w:rFonts w:ascii="Times New Roman" w:hAnsi="Times New Roman"/>
          <w:color w:val="000000"/>
          <w:sz w:val="28"/>
        </w:rPr>
        <w:t>окислительно</w:t>
      </w:r>
      <w:proofErr w:type="spellEnd"/>
      <w:r>
        <w:rPr>
          <w:rFonts w:ascii="Times New Roman" w:hAnsi="Times New Roman"/>
          <w:color w:val="000000"/>
          <w:sz w:val="28"/>
        </w:rPr>
        <w:t>-восстановительных реакций посредством составления электронного баланса этих реакций;</w:t>
      </w:r>
    </w:p>
    <w:p w:rsidR="00546603" w:rsidRDefault="003B6906">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Pr>
          <w:rFonts w:ascii="Times New Roman" w:hAnsi="Times New Roman"/>
          <w:color w:val="000000"/>
          <w:sz w:val="28"/>
        </w:rPr>
        <w:t>Ле</w:t>
      </w:r>
      <w:proofErr w:type="spellEnd"/>
      <w:r>
        <w:rPr>
          <w:rFonts w:ascii="Times New Roman" w:hAnsi="Times New Roman"/>
          <w:color w:val="000000"/>
          <w:sz w:val="28"/>
        </w:rPr>
        <w:t xml:space="preserve"> </w:t>
      </w:r>
      <w:proofErr w:type="spellStart"/>
      <w:r>
        <w:rPr>
          <w:rFonts w:ascii="Times New Roman" w:hAnsi="Times New Roman"/>
          <w:color w:val="000000"/>
          <w:sz w:val="28"/>
        </w:rPr>
        <w:t>Шателье</w:t>
      </w:r>
      <w:proofErr w:type="spellEnd"/>
      <w:r>
        <w:rPr>
          <w:rFonts w:ascii="Times New Roman" w:hAnsi="Times New Roman"/>
          <w:color w:val="000000"/>
          <w:sz w:val="28"/>
        </w:rPr>
        <w:t>);</w:t>
      </w:r>
    </w:p>
    <w:p w:rsidR="00546603" w:rsidRDefault="003B6906">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характеризовать химические процессы, лежащие в основе промышленного получения серной кислоты, аммиака, а также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представлений об общих научных принципах и экологических проблемах химического производства;</w:t>
      </w:r>
    </w:p>
    <w:p w:rsidR="00546603" w:rsidRDefault="003B6906">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546603" w:rsidRDefault="003B6906">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546603" w:rsidRDefault="003B6906">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Pr>
          <w:rFonts w:ascii="Times New Roman" w:hAnsi="Times New Roman"/>
          <w:color w:val="000000"/>
          <w:sz w:val="28"/>
        </w:rPr>
        <w:t>т-</w:t>
      </w:r>
      <w:proofErr w:type="gramEnd"/>
      <w:r>
        <w:rPr>
          <w:rFonts w:ascii="Times New Roman" w:hAnsi="Times New Roman"/>
          <w:color w:val="000000"/>
          <w:sz w:val="28"/>
        </w:rPr>
        <w:t>,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546603" w:rsidRDefault="003B6906">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546603" w:rsidRDefault="003B6906">
      <w:pPr>
        <w:spacing w:after="0" w:line="264" w:lineRule="auto"/>
        <w:ind w:firstLine="600"/>
        <w:jc w:val="both"/>
      </w:pPr>
      <w:proofErr w:type="spellStart"/>
      <w:r>
        <w:rPr>
          <w:rFonts w:ascii="Times New Roman" w:hAnsi="Times New Roman"/>
          <w:color w:val="000000"/>
          <w:sz w:val="28"/>
        </w:rPr>
        <w:lastRenderedPageBreak/>
        <w:t>сформированность</w:t>
      </w:r>
      <w:proofErr w:type="spellEnd"/>
      <w:r>
        <w:rPr>
          <w:rFonts w:ascii="Times New Roman" w:hAnsi="Times New Roman"/>
          <w:color w:val="000000"/>
          <w:sz w:val="28"/>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546603" w:rsidRDefault="003B6906">
      <w:pPr>
        <w:spacing w:after="0" w:line="264" w:lineRule="auto"/>
        <w:ind w:firstLine="600"/>
        <w:jc w:val="both"/>
      </w:pPr>
      <w:r>
        <w:rPr>
          <w:rFonts w:ascii="Times New Roman" w:hAnsi="Times New Roman"/>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546603" w:rsidRDefault="003B6906">
      <w:pPr>
        <w:spacing w:after="0" w:line="264" w:lineRule="auto"/>
        <w:ind w:firstLine="600"/>
        <w:jc w:val="both"/>
      </w:pPr>
      <w:r>
        <w:rPr>
          <w:rFonts w:ascii="Times New Roman" w:hAnsi="Times New Roman"/>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rsidR="00546603" w:rsidRDefault="00546603">
      <w:pPr>
        <w:sectPr w:rsidR="00546603">
          <w:pgSz w:w="11906" w:h="16383"/>
          <w:pgMar w:top="1134" w:right="850" w:bottom="1134" w:left="1701" w:header="720" w:footer="720" w:gutter="0"/>
          <w:cols w:space="720"/>
        </w:sectPr>
      </w:pPr>
    </w:p>
    <w:p w:rsidR="00546603" w:rsidRDefault="003B6906">
      <w:pPr>
        <w:spacing w:after="0"/>
        <w:ind w:left="120"/>
      </w:pPr>
      <w:bookmarkStart w:id="10" w:name="block-38697820"/>
      <w:bookmarkEnd w:id="9"/>
      <w:r>
        <w:rPr>
          <w:rFonts w:ascii="Times New Roman" w:hAnsi="Times New Roman"/>
          <w:b/>
          <w:color w:val="000000"/>
          <w:sz w:val="28"/>
        </w:rPr>
        <w:lastRenderedPageBreak/>
        <w:t xml:space="preserve"> ТЕМАТИЧЕСКОЕ ПЛАНИРОВАНИЕ </w:t>
      </w:r>
    </w:p>
    <w:p w:rsidR="00546603" w:rsidRDefault="003B690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546603">
        <w:trPr>
          <w:trHeight w:val="144"/>
          <w:tblCellSpacing w:w="20" w:type="nil"/>
        </w:trPr>
        <w:tc>
          <w:tcPr>
            <w:tcW w:w="529" w:type="dxa"/>
            <w:vMerge w:val="restart"/>
            <w:tcMar>
              <w:top w:w="50" w:type="dxa"/>
              <w:left w:w="100" w:type="dxa"/>
            </w:tcMar>
            <w:vAlign w:val="center"/>
          </w:tcPr>
          <w:p w:rsidR="00546603" w:rsidRDefault="003B690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46603" w:rsidRDefault="00546603">
            <w:pPr>
              <w:spacing w:after="0"/>
              <w:ind w:left="135"/>
            </w:pPr>
          </w:p>
        </w:tc>
        <w:tc>
          <w:tcPr>
            <w:tcW w:w="2464" w:type="dxa"/>
            <w:vMerge w:val="restart"/>
            <w:tcMar>
              <w:top w:w="50" w:type="dxa"/>
              <w:left w:w="100" w:type="dxa"/>
            </w:tcMar>
            <w:vAlign w:val="center"/>
          </w:tcPr>
          <w:p w:rsidR="00546603" w:rsidRDefault="003B6906">
            <w:pPr>
              <w:spacing w:after="0"/>
              <w:ind w:left="135"/>
            </w:pPr>
            <w:r>
              <w:rPr>
                <w:rFonts w:ascii="Times New Roman" w:hAnsi="Times New Roman"/>
                <w:b/>
                <w:color w:val="000000"/>
                <w:sz w:val="24"/>
              </w:rPr>
              <w:t xml:space="preserve">Наименование разделов и тем программы </w:t>
            </w:r>
          </w:p>
          <w:p w:rsidR="00546603" w:rsidRDefault="00546603">
            <w:pPr>
              <w:spacing w:after="0"/>
              <w:ind w:left="135"/>
            </w:pPr>
          </w:p>
        </w:tc>
        <w:tc>
          <w:tcPr>
            <w:tcW w:w="0" w:type="auto"/>
            <w:gridSpan w:val="3"/>
            <w:tcMar>
              <w:top w:w="50" w:type="dxa"/>
              <w:left w:w="100" w:type="dxa"/>
            </w:tcMar>
            <w:vAlign w:val="center"/>
          </w:tcPr>
          <w:p w:rsidR="00546603" w:rsidRDefault="003B6906">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546603" w:rsidRDefault="003B6906">
            <w:pPr>
              <w:spacing w:after="0"/>
              <w:ind w:left="135"/>
            </w:pPr>
            <w:r>
              <w:rPr>
                <w:rFonts w:ascii="Times New Roman" w:hAnsi="Times New Roman"/>
                <w:b/>
                <w:color w:val="000000"/>
                <w:sz w:val="24"/>
              </w:rPr>
              <w:t xml:space="preserve">Электронные (цифровые) образовательные ресурсы </w:t>
            </w:r>
          </w:p>
          <w:p w:rsidR="00546603" w:rsidRDefault="00546603">
            <w:pPr>
              <w:spacing w:after="0"/>
              <w:ind w:left="135"/>
            </w:pPr>
          </w:p>
        </w:tc>
      </w:tr>
      <w:tr w:rsidR="00546603">
        <w:trPr>
          <w:trHeight w:val="144"/>
          <w:tblCellSpacing w:w="20" w:type="nil"/>
        </w:trPr>
        <w:tc>
          <w:tcPr>
            <w:tcW w:w="0" w:type="auto"/>
            <w:vMerge/>
            <w:tcBorders>
              <w:top w:val="nil"/>
            </w:tcBorders>
            <w:tcMar>
              <w:top w:w="50" w:type="dxa"/>
              <w:left w:w="100" w:type="dxa"/>
            </w:tcMar>
          </w:tcPr>
          <w:p w:rsidR="00546603" w:rsidRDefault="00546603"/>
        </w:tc>
        <w:tc>
          <w:tcPr>
            <w:tcW w:w="0" w:type="auto"/>
            <w:vMerge/>
            <w:tcBorders>
              <w:top w:val="nil"/>
            </w:tcBorders>
            <w:tcMar>
              <w:top w:w="50" w:type="dxa"/>
              <w:left w:w="100" w:type="dxa"/>
            </w:tcMar>
          </w:tcPr>
          <w:p w:rsidR="00546603" w:rsidRDefault="00546603"/>
        </w:tc>
        <w:tc>
          <w:tcPr>
            <w:tcW w:w="1028" w:type="dxa"/>
            <w:tcMar>
              <w:top w:w="50" w:type="dxa"/>
              <w:left w:w="100" w:type="dxa"/>
            </w:tcMar>
            <w:vAlign w:val="center"/>
          </w:tcPr>
          <w:p w:rsidR="00546603" w:rsidRDefault="003B6906">
            <w:pPr>
              <w:spacing w:after="0"/>
              <w:ind w:left="135"/>
            </w:pPr>
            <w:r>
              <w:rPr>
                <w:rFonts w:ascii="Times New Roman" w:hAnsi="Times New Roman"/>
                <w:b/>
                <w:color w:val="000000"/>
                <w:sz w:val="24"/>
              </w:rPr>
              <w:t xml:space="preserve">Всего </w:t>
            </w:r>
          </w:p>
          <w:p w:rsidR="00546603" w:rsidRDefault="00546603">
            <w:pPr>
              <w:spacing w:after="0"/>
              <w:ind w:left="135"/>
            </w:pPr>
          </w:p>
        </w:tc>
        <w:tc>
          <w:tcPr>
            <w:tcW w:w="1759" w:type="dxa"/>
            <w:tcMar>
              <w:top w:w="50" w:type="dxa"/>
              <w:left w:w="100" w:type="dxa"/>
            </w:tcMar>
            <w:vAlign w:val="center"/>
          </w:tcPr>
          <w:p w:rsidR="00546603" w:rsidRDefault="003B6906">
            <w:pPr>
              <w:spacing w:after="0"/>
              <w:ind w:left="135"/>
            </w:pPr>
            <w:r>
              <w:rPr>
                <w:rFonts w:ascii="Times New Roman" w:hAnsi="Times New Roman"/>
                <w:b/>
                <w:color w:val="000000"/>
                <w:sz w:val="24"/>
              </w:rPr>
              <w:t xml:space="preserve">Контрольные работы </w:t>
            </w:r>
          </w:p>
          <w:p w:rsidR="00546603" w:rsidRDefault="00546603">
            <w:pPr>
              <w:spacing w:after="0"/>
              <w:ind w:left="135"/>
            </w:pPr>
          </w:p>
        </w:tc>
        <w:tc>
          <w:tcPr>
            <w:tcW w:w="1841" w:type="dxa"/>
            <w:tcMar>
              <w:top w:w="50" w:type="dxa"/>
              <w:left w:w="100" w:type="dxa"/>
            </w:tcMar>
            <w:vAlign w:val="center"/>
          </w:tcPr>
          <w:p w:rsidR="00546603" w:rsidRDefault="003B6906">
            <w:pPr>
              <w:spacing w:after="0"/>
              <w:ind w:left="135"/>
            </w:pPr>
            <w:r>
              <w:rPr>
                <w:rFonts w:ascii="Times New Roman" w:hAnsi="Times New Roman"/>
                <w:b/>
                <w:color w:val="000000"/>
                <w:sz w:val="24"/>
              </w:rPr>
              <w:t xml:space="preserve">Практические работы </w:t>
            </w:r>
          </w:p>
          <w:p w:rsidR="00546603" w:rsidRDefault="00546603">
            <w:pPr>
              <w:spacing w:after="0"/>
              <w:ind w:left="135"/>
            </w:pPr>
          </w:p>
        </w:tc>
        <w:tc>
          <w:tcPr>
            <w:tcW w:w="0" w:type="auto"/>
            <w:vMerge/>
            <w:tcBorders>
              <w:top w:val="nil"/>
            </w:tcBorders>
            <w:tcMar>
              <w:top w:w="50" w:type="dxa"/>
              <w:left w:w="100" w:type="dxa"/>
            </w:tcMar>
          </w:tcPr>
          <w:p w:rsidR="00546603" w:rsidRDefault="00546603"/>
        </w:tc>
      </w:tr>
      <w:tr w:rsidR="00546603">
        <w:trPr>
          <w:trHeight w:val="144"/>
          <w:tblCellSpacing w:w="20" w:type="nil"/>
        </w:trPr>
        <w:tc>
          <w:tcPr>
            <w:tcW w:w="0" w:type="auto"/>
            <w:gridSpan w:val="6"/>
            <w:tcMar>
              <w:top w:w="50" w:type="dxa"/>
              <w:left w:w="100" w:type="dxa"/>
            </w:tcMar>
            <w:vAlign w:val="center"/>
          </w:tcPr>
          <w:p w:rsidR="00546603" w:rsidRDefault="003B690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органической химии</w:t>
            </w:r>
          </w:p>
        </w:tc>
      </w:tr>
      <w:tr w:rsidR="00546603">
        <w:trPr>
          <w:trHeight w:val="144"/>
          <w:tblCellSpacing w:w="20" w:type="nil"/>
        </w:trPr>
        <w:tc>
          <w:tcPr>
            <w:tcW w:w="529" w:type="dxa"/>
            <w:tcMar>
              <w:top w:w="50" w:type="dxa"/>
              <w:left w:w="100" w:type="dxa"/>
            </w:tcMar>
            <w:vAlign w:val="center"/>
          </w:tcPr>
          <w:p w:rsidR="00546603" w:rsidRDefault="003B6906">
            <w:pPr>
              <w:spacing w:after="0"/>
            </w:pPr>
            <w:r>
              <w:rPr>
                <w:rFonts w:ascii="Times New Roman" w:hAnsi="Times New Roman"/>
                <w:color w:val="000000"/>
                <w:sz w:val="24"/>
              </w:rPr>
              <w:t>1.1</w:t>
            </w:r>
          </w:p>
        </w:tc>
        <w:tc>
          <w:tcPr>
            <w:tcW w:w="2464" w:type="dxa"/>
            <w:tcMar>
              <w:top w:w="50" w:type="dxa"/>
              <w:left w:w="100" w:type="dxa"/>
            </w:tcMar>
            <w:vAlign w:val="center"/>
          </w:tcPr>
          <w:p w:rsidR="00546603" w:rsidRDefault="003B6906">
            <w:pPr>
              <w:spacing w:after="0"/>
              <w:ind w:left="135"/>
            </w:pPr>
            <w:r>
              <w:rPr>
                <w:rFonts w:ascii="Times New Roman" w:hAnsi="Times New Roman"/>
                <w:color w:val="000000"/>
                <w:sz w:val="24"/>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546603" w:rsidRDefault="00546603">
            <w:pPr>
              <w:spacing w:after="0"/>
              <w:ind w:left="135"/>
              <w:jc w:val="center"/>
            </w:pPr>
          </w:p>
        </w:tc>
        <w:tc>
          <w:tcPr>
            <w:tcW w:w="1841" w:type="dxa"/>
            <w:tcMar>
              <w:top w:w="50" w:type="dxa"/>
              <w:left w:w="100" w:type="dxa"/>
            </w:tcMar>
            <w:vAlign w:val="center"/>
          </w:tcPr>
          <w:p w:rsidR="00546603" w:rsidRDefault="00546603">
            <w:pPr>
              <w:spacing w:after="0"/>
              <w:ind w:left="135"/>
              <w:jc w:val="center"/>
            </w:pPr>
          </w:p>
        </w:tc>
        <w:tc>
          <w:tcPr>
            <w:tcW w:w="2789" w:type="dxa"/>
            <w:tcMar>
              <w:top w:w="50" w:type="dxa"/>
              <w:left w:w="100" w:type="dxa"/>
            </w:tcMar>
            <w:vAlign w:val="center"/>
          </w:tcPr>
          <w:p w:rsidR="00546603" w:rsidRDefault="00546603">
            <w:pPr>
              <w:spacing w:after="0"/>
              <w:ind w:left="135"/>
            </w:pPr>
          </w:p>
        </w:tc>
      </w:tr>
      <w:tr w:rsidR="00546603">
        <w:trPr>
          <w:trHeight w:val="144"/>
          <w:tblCellSpacing w:w="20" w:type="nil"/>
        </w:trPr>
        <w:tc>
          <w:tcPr>
            <w:tcW w:w="0" w:type="auto"/>
            <w:gridSpan w:val="2"/>
            <w:tcMar>
              <w:top w:w="50" w:type="dxa"/>
              <w:left w:w="100" w:type="dxa"/>
            </w:tcMar>
            <w:vAlign w:val="center"/>
          </w:tcPr>
          <w:p w:rsidR="00546603" w:rsidRDefault="003B690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46603" w:rsidRDefault="00546603"/>
        </w:tc>
      </w:tr>
      <w:tr w:rsidR="00546603">
        <w:trPr>
          <w:trHeight w:val="144"/>
          <w:tblCellSpacing w:w="20" w:type="nil"/>
        </w:trPr>
        <w:tc>
          <w:tcPr>
            <w:tcW w:w="0" w:type="auto"/>
            <w:gridSpan w:val="6"/>
            <w:tcMar>
              <w:top w:w="50" w:type="dxa"/>
              <w:left w:w="100" w:type="dxa"/>
            </w:tcMar>
            <w:vAlign w:val="center"/>
          </w:tcPr>
          <w:p w:rsidR="00546603" w:rsidRDefault="003B690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546603">
        <w:trPr>
          <w:trHeight w:val="144"/>
          <w:tblCellSpacing w:w="20" w:type="nil"/>
        </w:trPr>
        <w:tc>
          <w:tcPr>
            <w:tcW w:w="529" w:type="dxa"/>
            <w:tcMar>
              <w:top w:w="50" w:type="dxa"/>
              <w:left w:w="100" w:type="dxa"/>
            </w:tcMar>
            <w:vAlign w:val="center"/>
          </w:tcPr>
          <w:p w:rsidR="00546603" w:rsidRDefault="003B6906">
            <w:pPr>
              <w:spacing w:after="0"/>
            </w:pPr>
            <w:r>
              <w:rPr>
                <w:rFonts w:ascii="Times New Roman" w:hAnsi="Times New Roman"/>
                <w:color w:val="000000"/>
                <w:sz w:val="24"/>
              </w:rPr>
              <w:t>2.1</w:t>
            </w:r>
          </w:p>
        </w:tc>
        <w:tc>
          <w:tcPr>
            <w:tcW w:w="2464" w:type="dxa"/>
            <w:tcMar>
              <w:top w:w="50" w:type="dxa"/>
              <w:left w:w="100" w:type="dxa"/>
            </w:tcMar>
            <w:vAlign w:val="center"/>
          </w:tcPr>
          <w:p w:rsidR="00546603" w:rsidRDefault="003B6906">
            <w:pPr>
              <w:spacing w:after="0"/>
              <w:ind w:left="135"/>
            </w:pPr>
            <w:r>
              <w:rPr>
                <w:rFonts w:ascii="Times New Roman" w:hAnsi="Times New Roman"/>
                <w:color w:val="000000"/>
                <w:sz w:val="24"/>
              </w:rPr>
              <w:t xml:space="preserve">Предельные углеводороды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46603" w:rsidRDefault="00546603">
            <w:pPr>
              <w:spacing w:after="0"/>
              <w:ind w:left="135"/>
              <w:jc w:val="center"/>
            </w:pPr>
          </w:p>
        </w:tc>
        <w:tc>
          <w:tcPr>
            <w:tcW w:w="1841" w:type="dxa"/>
            <w:tcMar>
              <w:top w:w="50" w:type="dxa"/>
              <w:left w:w="100" w:type="dxa"/>
            </w:tcMar>
            <w:vAlign w:val="center"/>
          </w:tcPr>
          <w:p w:rsidR="00546603" w:rsidRDefault="00546603">
            <w:pPr>
              <w:spacing w:after="0"/>
              <w:ind w:left="135"/>
              <w:jc w:val="center"/>
            </w:pPr>
          </w:p>
        </w:tc>
        <w:tc>
          <w:tcPr>
            <w:tcW w:w="2789" w:type="dxa"/>
            <w:tcMar>
              <w:top w:w="50" w:type="dxa"/>
              <w:left w:w="100" w:type="dxa"/>
            </w:tcMar>
            <w:vAlign w:val="center"/>
          </w:tcPr>
          <w:p w:rsidR="00546603" w:rsidRDefault="00546603">
            <w:pPr>
              <w:spacing w:after="0"/>
              <w:ind w:left="135"/>
            </w:pPr>
          </w:p>
        </w:tc>
      </w:tr>
      <w:tr w:rsidR="00546603">
        <w:trPr>
          <w:trHeight w:val="144"/>
          <w:tblCellSpacing w:w="20" w:type="nil"/>
        </w:trPr>
        <w:tc>
          <w:tcPr>
            <w:tcW w:w="529" w:type="dxa"/>
            <w:tcMar>
              <w:top w:w="50" w:type="dxa"/>
              <w:left w:w="100" w:type="dxa"/>
            </w:tcMar>
            <w:vAlign w:val="center"/>
          </w:tcPr>
          <w:p w:rsidR="00546603" w:rsidRDefault="003B6906">
            <w:pPr>
              <w:spacing w:after="0"/>
            </w:pPr>
            <w:r>
              <w:rPr>
                <w:rFonts w:ascii="Times New Roman" w:hAnsi="Times New Roman"/>
                <w:color w:val="000000"/>
                <w:sz w:val="24"/>
              </w:rPr>
              <w:t>2.2</w:t>
            </w:r>
          </w:p>
        </w:tc>
        <w:tc>
          <w:tcPr>
            <w:tcW w:w="2464" w:type="dxa"/>
            <w:tcMar>
              <w:top w:w="50" w:type="dxa"/>
              <w:left w:w="100" w:type="dxa"/>
            </w:tcMar>
            <w:vAlign w:val="center"/>
          </w:tcPr>
          <w:p w:rsidR="00546603" w:rsidRDefault="003B6906">
            <w:pPr>
              <w:spacing w:after="0"/>
              <w:ind w:left="135"/>
            </w:pPr>
            <w:r>
              <w:rPr>
                <w:rFonts w:ascii="Times New Roman" w:hAnsi="Times New Roman"/>
                <w:color w:val="000000"/>
                <w:sz w:val="24"/>
              </w:rPr>
              <w:t xml:space="preserve">Непредельные углеводороды: </w:t>
            </w:r>
            <w:proofErr w:type="spellStart"/>
            <w:r>
              <w:rPr>
                <w:rFonts w:ascii="Times New Roman" w:hAnsi="Times New Roman"/>
                <w:color w:val="000000"/>
                <w:sz w:val="24"/>
              </w:rPr>
              <w:t>алкены</w:t>
            </w:r>
            <w:proofErr w:type="spellEnd"/>
            <w:r>
              <w:rPr>
                <w:rFonts w:ascii="Times New Roman" w:hAnsi="Times New Roman"/>
                <w:color w:val="000000"/>
                <w:sz w:val="24"/>
              </w:rPr>
              <w:t xml:space="preserve">, </w:t>
            </w:r>
            <w:proofErr w:type="spellStart"/>
            <w:r>
              <w:rPr>
                <w:rFonts w:ascii="Times New Roman" w:hAnsi="Times New Roman"/>
                <w:color w:val="000000"/>
                <w:sz w:val="24"/>
              </w:rPr>
              <w:t>алкадиены</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алкины</w:t>
            </w:r>
            <w:proofErr w:type="spellEnd"/>
          </w:p>
        </w:tc>
        <w:tc>
          <w:tcPr>
            <w:tcW w:w="1028"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rsidR="00546603" w:rsidRDefault="00546603">
            <w:pPr>
              <w:spacing w:after="0"/>
              <w:ind w:left="135"/>
              <w:jc w:val="center"/>
            </w:pPr>
          </w:p>
        </w:tc>
        <w:tc>
          <w:tcPr>
            <w:tcW w:w="1841"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546603" w:rsidRDefault="00546603">
            <w:pPr>
              <w:spacing w:after="0"/>
              <w:ind w:left="135"/>
            </w:pPr>
          </w:p>
        </w:tc>
      </w:tr>
      <w:tr w:rsidR="00546603">
        <w:trPr>
          <w:trHeight w:val="144"/>
          <w:tblCellSpacing w:w="20" w:type="nil"/>
        </w:trPr>
        <w:tc>
          <w:tcPr>
            <w:tcW w:w="529" w:type="dxa"/>
            <w:tcMar>
              <w:top w:w="50" w:type="dxa"/>
              <w:left w:w="100" w:type="dxa"/>
            </w:tcMar>
            <w:vAlign w:val="center"/>
          </w:tcPr>
          <w:p w:rsidR="00546603" w:rsidRDefault="003B6906">
            <w:pPr>
              <w:spacing w:after="0"/>
            </w:pPr>
            <w:r>
              <w:rPr>
                <w:rFonts w:ascii="Times New Roman" w:hAnsi="Times New Roman"/>
                <w:color w:val="000000"/>
                <w:sz w:val="24"/>
              </w:rPr>
              <w:t>2.3</w:t>
            </w:r>
          </w:p>
        </w:tc>
        <w:tc>
          <w:tcPr>
            <w:tcW w:w="2464" w:type="dxa"/>
            <w:tcMar>
              <w:top w:w="50" w:type="dxa"/>
              <w:left w:w="100" w:type="dxa"/>
            </w:tcMar>
            <w:vAlign w:val="center"/>
          </w:tcPr>
          <w:p w:rsidR="00546603" w:rsidRDefault="003B6906">
            <w:pPr>
              <w:spacing w:after="0"/>
              <w:ind w:left="135"/>
            </w:pPr>
            <w:r>
              <w:rPr>
                <w:rFonts w:ascii="Times New Roman" w:hAnsi="Times New Roman"/>
                <w:color w:val="000000"/>
                <w:sz w:val="24"/>
              </w:rPr>
              <w:t>Ароматические углеводороды</w:t>
            </w:r>
          </w:p>
        </w:tc>
        <w:tc>
          <w:tcPr>
            <w:tcW w:w="1028"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46603" w:rsidRDefault="00546603">
            <w:pPr>
              <w:spacing w:after="0"/>
              <w:ind w:left="135"/>
              <w:jc w:val="center"/>
            </w:pPr>
          </w:p>
        </w:tc>
        <w:tc>
          <w:tcPr>
            <w:tcW w:w="1841" w:type="dxa"/>
            <w:tcMar>
              <w:top w:w="50" w:type="dxa"/>
              <w:left w:w="100" w:type="dxa"/>
            </w:tcMar>
            <w:vAlign w:val="center"/>
          </w:tcPr>
          <w:p w:rsidR="00546603" w:rsidRDefault="00546603">
            <w:pPr>
              <w:spacing w:after="0"/>
              <w:ind w:left="135"/>
              <w:jc w:val="center"/>
            </w:pPr>
          </w:p>
        </w:tc>
        <w:tc>
          <w:tcPr>
            <w:tcW w:w="2789" w:type="dxa"/>
            <w:tcMar>
              <w:top w:w="50" w:type="dxa"/>
              <w:left w:w="100" w:type="dxa"/>
            </w:tcMar>
            <w:vAlign w:val="center"/>
          </w:tcPr>
          <w:p w:rsidR="00546603" w:rsidRDefault="00546603">
            <w:pPr>
              <w:spacing w:after="0"/>
              <w:ind w:left="135"/>
            </w:pPr>
          </w:p>
        </w:tc>
      </w:tr>
      <w:tr w:rsidR="00546603">
        <w:trPr>
          <w:trHeight w:val="144"/>
          <w:tblCellSpacing w:w="20" w:type="nil"/>
        </w:trPr>
        <w:tc>
          <w:tcPr>
            <w:tcW w:w="529" w:type="dxa"/>
            <w:tcMar>
              <w:top w:w="50" w:type="dxa"/>
              <w:left w:w="100" w:type="dxa"/>
            </w:tcMar>
            <w:vAlign w:val="center"/>
          </w:tcPr>
          <w:p w:rsidR="00546603" w:rsidRDefault="003B6906">
            <w:pPr>
              <w:spacing w:after="0"/>
            </w:pPr>
            <w:r>
              <w:rPr>
                <w:rFonts w:ascii="Times New Roman" w:hAnsi="Times New Roman"/>
                <w:color w:val="000000"/>
                <w:sz w:val="24"/>
              </w:rPr>
              <w:t>2.4</w:t>
            </w:r>
          </w:p>
        </w:tc>
        <w:tc>
          <w:tcPr>
            <w:tcW w:w="2464" w:type="dxa"/>
            <w:tcMar>
              <w:top w:w="50" w:type="dxa"/>
              <w:left w:w="100" w:type="dxa"/>
            </w:tcMar>
            <w:vAlign w:val="center"/>
          </w:tcPr>
          <w:p w:rsidR="00546603" w:rsidRDefault="003B6906">
            <w:pPr>
              <w:spacing w:after="0"/>
              <w:ind w:left="135"/>
            </w:pPr>
            <w:r>
              <w:rPr>
                <w:rFonts w:ascii="Times New Roman" w:hAnsi="Times New Roman"/>
                <w:color w:val="000000"/>
                <w:sz w:val="24"/>
              </w:rPr>
              <w:t>Природные источники углеводородов и их переработка</w:t>
            </w:r>
          </w:p>
        </w:tc>
        <w:tc>
          <w:tcPr>
            <w:tcW w:w="1028"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6603" w:rsidRDefault="00546603">
            <w:pPr>
              <w:spacing w:after="0"/>
              <w:ind w:left="135"/>
              <w:jc w:val="center"/>
            </w:pPr>
          </w:p>
        </w:tc>
        <w:tc>
          <w:tcPr>
            <w:tcW w:w="2789" w:type="dxa"/>
            <w:tcMar>
              <w:top w:w="50" w:type="dxa"/>
              <w:left w:w="100" w:type="dxa"/>
            </w:tcMar>
            <w:vAlign w:val="center"/>
          </w:tcPr>
          <w:p w:rsidR="00546603" w:rsidRDefault="00546603">
            <w:pPr>
              <w:spacing w:after="0"/>
              <w:ind w:left="135"/>
            </w:pPr>
          </w:p>
        </w:tc>
      </w:tr>
      <w:tr w:rsidR="00546603">
        <w:trPr>
          <w:trHeight w:val="144"/>
          <w:tblCellSpacing w:w="20" w:type="nil"/>
        </w:trPr>
        <w:tc>
          <w:tcPr>
            <w:tcW w:w="0" w:type="auto"/>
            <w:gridSpan w:val="2"/>
            <w:tcMar>
              <w:top w:w="50" w:type="dxa"/>
              <w:left w:w="100" w:type="dxa"/>
            </w:tcMar>
            <w:vAlign w:val="center"/>
          </w:tcPr>
          <w:p w:rsidR="00546603" w:rsidRDefault="003B690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46603" w:rsidRDefault="00546603"/>
        </w:tc>
      </w:tr>
      <w:tr w:rsidR="00546603">
        <w:trPr>
          <w:trHeight w:val="144"/>
          <w:tblCellSpacing w:w="20" w:type="nil"/>
        </w:trPr>
        <w:tc>
          <w:tcPr>
            <w:tcW w:w="0" w:type="auto"/>
            <w:gridSpan w:val="6"/>
            <w:tcMar>
              <w:top w:w="50" w:type="dxa"/>
              <w:left w:w="100" w:type="dxa"/>
            </w:tcMar>
            <w:vAlign w:val="center"/>
          </w:tcPr>
          <w:p w:rsidR="00546603" w:rsidRDefault="003B690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546603">
        <w:trPr>
          <w:trHeight w:val="144"/>
          <w:tblCellSpacing w:w="20" w:type="nil"/>
        </w:trPr>
        <w:tc>
          <w:tcPr>
            <w:tcW w:w="529" w:type="dxa"/>
            <w:tcMar>
              <w:top w:w="50" w:type="dxa"/>
              <w:left w:w="100" w:type="dxa"/>
            </w:tcMar>
            <w:vAlign w:val="center"/>
          </w:tcPr>
          <w:p w:rsidR="00546603" w:rsidRDefault="003B6906">
            <w:pPr>
              <w:spacing w:after="0"/>
            </w:pPr>
            <w:r>
              <w:rPr>
                <w:rFonts w:ascii="Times New Roman" w:hAnsi="Times New Roman"/>
                <w:color w:val="000000"/>
                <w:sz w:val="24"/>
              </w:rPr>
              <w:t>3.1</w:t>
            </w:r>
          </w:p>
        </w:tc>
        <w:tc>
          <w:tcPr>
            <w:tcW w:w="2464" w:type="dxa"/>
            <w:tcMar>
              <w:top w:w="50" w:type="dxa"/>
              <w:left w:w="100" w:type="dxa"/>
            </w:tcMar>
            <w:vAlign w:val="center"/>
          </w:tcPr>
          <w:p w:rsidR="00546603" w:rsidRDefault="003B6906">
            <w:pPr>
              <w:spacing w:after="0"/>
              <w:ind w:left="135"/>
            </w:pPr>
            <w:r>
              <w:rPr>
                <w:rFonts w:ascii="Times New Roman" w:hAnsi="Times New Roman"/>
                <w:color w:val="000000"/>
                <w:sz w:val="24"/>
              </w:rPr>
              <w:t>Спирты. Фенол</w:t>
            </w:r>
          </w:p>
        </w:tc>
        <w:tc>
          <w:tcPr>
            <w:tcW w:w="1028"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546603" w:rsidRDefault="00546603">
            <w:pPr>
              <w:spacing w:after="0"/>
              <w:ind w:left="135"/>
              <w:jc w:val="center"/>
            </w:pPr>
          </w:p>
        </w:tc>
        <w:tc>
          <w:tcPr>
            <w:tcW w:w="1841" w:type="dxa"/>
            <w:tcMar>
              <w:top w:w="50" w:type="dxa"/>
              <w:left w:w="100" w:type="dxa"/>
            </w:tcMar>
            <w:vAlign w:val="center"/>
          </w:tcPr>
          <w:p w:rsidR="00546603" w:rsidRDefault="00546603">
            <w:pPr>
              <w:spacing w:after="0"/>
              <w:ind w:left="135"/>
              <w:jc w:val="center"/>
            </w:pPr>
          </w:p>
        </w:tc>
        <w:tc>
          <w:tcPr>
            <w:tcW w:w="2789" w:type="dxa"/>
            <w:tcMar>
              <w:top w:w="50" w:type="dxa"/>
              <w:left w:w="100" w:type="dxa"/>
            </w:tcMar>
            <w:vAlign w:val="center"/>
          </w:tcPr>
          <w:p w:rsidR="00546603" w:rsidRDefault="00546603">
            <w:pPr>
              <w:spacing w:after="0"/>
              <w:ind w:left="135"/>
            </w:pPr>
          </w:p>
        </w:tc>
      </w:tr>
      <w:tr w:rsidR="00546603">
        <w:trPr>
          <w:trHeight w:val="144"/>
          <w:tblCellSpacing w:w="20" w:type="nil"/>
        </w:trPr>
        <w:tc>
          <w:tcPr>
            <w:tcW w:w="529" w:type="dxa"/>
            <w:tcMar>
              <w:top w:w="50" w:type="dxa"/>
              <w:left w:w="100" w:type="dxa"/>
            </w:tcMar>
            <w:vAlign w:val="center"/>
          </w:tcPr>
          <w:p w:rsidR="00546603" w:rsidRDefault="003B6906">
            <w:pPr>
              <w:spacing w:after="0"/>
            </w:pPr>
            <w:r>
              <w:rPr>
                <w:rFonts w:ascii="Times New Roman" w:hAnsi="Times New Roman"/>
                <w:color w:val="000000"/>
                <w:sz w:val="24"/>
              </w:rPr>
              <w:t>3.2</w:t>
            </w:r>
          </w:p>
        </w:tc>
        <w:tc>
          <w:tcPr>
            <w:tcW w:w="2464" w:type="dxa"/>
            <w:tcMar>
              <w:top w:w="50" w:type="dxa"/>
              <w:left w:w="100" w:type="dxa"/>
            </w:tcMar>
            <w:vAlign w:val="center"/>
          </w:tcPr>
          <w:p w:rsidR="00546603" w:rsidRDefault="003B6906">
            <w:pPr>
              <w:spacing w:after="0"/>
              <w:ind w:left="135"/>
            </w:pPr>
            <w:r>
              <w:rPr>
                <w:rFonts w:ascii="Times New Roman" w:hAnsi="Times New Roman"/>
                <w:color w:val="000000"/>
                <w:sz w:val="24"/>
              </w:rPr>
              <w:t>Альдегиды. Карбоновые кислоты. Сложные эфиры</w:t>
            </w:r>
          </w:p>
        </w:tc>
        <w:tc>
          <w:tcPr>
            <w:tcW w:w="1028"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546603" w:rsidRDefault="00546603">
            <w:pPr>
              <w:spacing w:after="0"/>
              <w:ind w:left="135"/>
              <w:jc w:val="center"/>
            </w:pPr>
          </w:p>
        </w:tc>
        <w:tc>
          <w:tcPr>
            <w:tcW w:w="1841"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546603" w:rsidRDefault="00546603">
            <w:pPr>
              <w:spacing w:after="0"/>
              <w:ind w:left="135"/>
            </w:pPr>
          </w:p>
        </w:tc>
      </w:tr>
      <w:tr w:rsidR="00546603">
        <w:trPr>
          <w:trHeight w:val="144"/>
          <w:tblCellSpacing w:w="20" w:type="nil"/>
        </w:trPr>
        <w:tc>
          <w:tcPr>
            <w:tcW w:w="529" w:type="dxa"/>
            <w:tcMar>
              <w:top w:w="50" w:type="dxa"/>
              <w:left w:w="100" w:type="dxa"/>
            </w:tcMar>
            <w:vAlign w:val="center"/>
          </w:tcPr>
          <w:p w:rsidR="00546603" w:rsidRDefault="003B6906">
            <w:pPr>
              <w:spacing w:after="0"/>
            </w:pPr>
            <w:r>
              <w:rPr>
                <w:rFonts w:ascii="Times New Roman" w:hAnsi="Times New Roman"/>
                <w:color w:val="000000"/>
                <w:sz w:val="24"/>
              </w:rPr>
              <w:t>3.3</w:t>
            </w:r>
          </w:p>
        </w:tc>
        <w:tc>
          <w:tcPr>
            <w:tcW w:w="2464" w:type="dxa"/>
            <w:tcMar>
              <w:top w:w="50" w:type="dxa"/>
              <w:left w:w="100" w:type="dxa"/>
            </w:tcMar>
            <w:vAlign w:val="center"/>
          </w:tcPr>
          <w:p w:rsidR="00546603" w:rsidRDefault="003B6906">
            <w:pPr>
              <w:spacing w:after="0"/>
              <w:ind w:left="135"/>
            </w:pPr>
            <w:r>
              <w:rPr>
                <w:rFonts w:ascii="Times New Roman" w:hAnsi="Times New Roman"/>
                <w:color w:val="000000"/>
                <w:sz w:val="24"/>
              </w:rPr>
              <w:t>Углеводы</w:t>
            </w:r>
          </w:p>
        </w:tc>
        <w:tc>
          <w:tcPr>
            <w:tcW w:w="1028"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6603" w:rsidRDefault="00546603">
            <w:pPr>
              <w:spacing w:after="0"/>
              <w:ind w:left="135"/>
              <w:jc w:val="center"/>
            </w:pPr>
          </w:p>
        </w:tc>
        <w:tc>
          <w:tcPr>
            <w:tcW w:w="2789" w:type="dxa"/>
            <w:tcMar>
              <w:top w:w="50" w:type="dxa"/>
              <w:left w:w="100" w:type="dxa"/>
            </w:tcMar>
            <w:vAlign w:val="center"/>
          </w:tcPr>
          <w:p w:rsidR="00546603" w:rsidRDefault="00546603">
            <w:pPr>
              <w:spacing w:after="0"/>
              <w:ind w:left="135"/>
            </w:pPr>
          </w:p>
        </w:tc>
      </w:tr>
      <w:tr w:rsidR="00546603">
        <w:trPr>
          <w:trHeight w:val="144"/>
          <w:tblCellSpacing w:w="20" w:type="nil"/>
        </w:trPr>
        <w:tc>
          <w:tcPr>
            <w:tcW w:w="0" w:type="auto"/>
            <w:gridSpan w:val="2"/>
            <w:tcMar>
              <w:top w:w="50" w:type="dxa"/>
              <w:left w:w="100" w:type="dxa"/>
            </w:tcMar>
            <w:vAlign w:val="center"/>
          </w:tcPr>
          <w:p w:rsidR="00546603" w:rsidRDefault="003B6906">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46603" w:rsidRDefault="00546603"/>
        </w:tc>
      </w:tr>
      <w:tr w:rsidR="00546603">
        <w:trPr>
          <w:trHeight w:val="144"/>
          <w:tblCellSpacing w:w="20" w:type="nil"/>
        </w:trPr>
        <w:tc>
          <w:tcPr>
            <w:tcW w:w="0" w:type="auto"/>
            <w:gridSpan w:val="6"/>
            <w:tcMar>
              <w:top w:w="50" w:type="dxa"/>
              <w:left w:w="100" w:type="dxa"/>
            </w:tcMar>
            <w:vAlign w:val="center"/>
          </w:tcPr>
          <w:p w:rsidR="00546603" w:rsidRDefault="003B690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546603">
        <w:trPr>
          <w:trHeight w:val="144"/>
          <w:tblCellSpacing w:w="20" w:type="nil"/>
        </w:trPr>
        <w:tc>
          <w:tcPr>
            <w:tcW w:w="529" w:type="dxa"/>
            <w:tcMar>
              <w:top w:w="50" w:type="dxa"/>
              <w:left w:w="100" w:type="dxa"/>
            </w:tcMar>
            <w:vAlign w:val="center"/>
          </w:tcPr>
          <w:p w:rsidR="00546603" w:rsidRDefault="003B6906">
            <w:pPr>
              <w:spacing w:after="0"/>
            </w:pPr>
            <w:r>
              <w:rPr>
                <w:rFonts w:ascii="Times New Roman" w:hAnsi="Times New Roman"/>
                <w:color w:val="000000"/>
                <w:sz w:val="24"/>
              </w:rPr>
              <w:t>4.1</w:t>
            </w:r>
          </w:p>
        </w:tc>
        <w:tc>
          <w:tcPr>
            <w:tcW w:w="2464" w:type="dxa"/>
            <w:tcMar>
              <w:top w:w="50" w:type="dxa"/>
              <w:left w:w="100" w:type="dxa"/>
            </w:tcMar>
            <w:vAlign w:val="center"/>
          </w:tcPr>
          <w:p w:rsidR="00546603" w:rsidRDefault="003B6906">
            <w:pPr>
              <w:spacing w:after="0"/>
              <w:ind w:left="135"/>
            </w:pPr>
            <w:r>
              <w:rPr>
                <w:rFonts w:ascii="Times New Roman" w:hAnsi="Times New Roman"/>
                <w:color w:val="000000"/>
                <w:sz w:val="24"/>
              </w:rPr>
              <w:t>Амины. Аминокислоты. Белки</w:t>
            </w:r>
          </w:p>
        </w:tc>
        <w:tc>
          <w:tcPr>
            <w:tcW w:w="1028"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546603" w:rsidRDefault="00546603">
            <w:pPr>
              <w:spacing w:after="0"/>
              <w:ind w:left="135"/>
              <w:jc w:val="center"/>
            </w:pPr>
          </w:p>
        </w:tc>
        <w:tc>
          <w:tcPr>
            <w:tcW w:w="1841" w:type="dxa"/>
            <w:tcMar>
              <w:top w:w="50" w:type="dxa"/>
              <w:left w:w="100" w:type="dxa"/>
            </w:tcMar>
            <w:vAlign w:val="center"/>
          </w:tcPr>
          <w:p w:rsidR="00546603" w:rsidRDefault="00546603">
            <w:pPr>
              <w:spacing w:after="0"/>
              <w:ind w:left="135"/>
              <w:jc w:val="center"/>
            </w:pPr>
          </w:p>
        </w:tc>
        <w:tc>
          <w:tcPr>
            <w:tcW w:w="2789" w:type="dxa"/>
            <w:tcMar>
              <w:top w:w="50" w:type="dxa"/>
              <w:left w:w="100" w:type="dxa"/>
            </w:tcMar>
            <w:vAlign w:val="center"/>
          </w:tcPr>
          <w:p w:rsidR="00546603" w:rsidRDefault="00546603">
            <w:pPr>
              <w:spacing w:after="0"/>
              <w:ind w:left="135"/>
            </w:pPr>
          </w:p>
        </w:tc>
      </w:tr>
      <w:tr w:rsidR="00546603">
        <w:trPr>
          <w:trHeight w:val="144"/>
          <w:tblCellSpacing w:w="20" w:type="nil"/>
        </w:trPr>
        <w:tc>
          <w:tcPr>
            <w:tcW w:w="0" w:type="auto"/>
            <w:gridSpan w:val="2"/>
            <w:tcMar>
              <w:top w:w="50" w:type="dxa"/>
              <w:left w:w="100" w:type="dxa"/>
            </w:tcMar>
            <w:vAlign w:val="center"/>
          </w:tcPr>
          <w:p w:rsidR="00546603" w:rsidRDefault="003B690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46603" w:rsidRDefault="00546603"/>
        </w:tc>
      </w:tr>
      <w:tr w:rsidR="00546603">
        <w:trPr>
          <w:trHeight w:val="144"/>
          <w:tblCellSpacing w:w="20" w:type="nil"/>
        </w:trPr>
        <w:tc>
          <w:tcPr>
            <w:tcW w:w="0" w:type="auto"/>
            <w:gridSpan w:val="6"/>
            <w:tcMar>
              <w:top w:w="50" w:type="dxa"/>
              <w:left w:w="100" w:type="dxa"/>
            </w:tcMar>
            <w:vAlign w:val="center"/>
          </w:tcPr>
          <w:p w:rsidR="00546603" w:rsidRDefault="003B690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546603">
        <w:trPr>
          <w:trHeight w:val="144"/>
          <w:tblCellSpacing w:w="20" w:type="nil"/>
        </w:trPr>
        <w:tc>
          <w:tcPr>
            <w:tcW w:w="529" w:type="dxa"/>
            <w:tcMar>
              <w:top w:w="50" w:type="dxa"/>
              <w:left w:w="100" w:type="dxa"/>
            </w:tcMar>
            <w:vAlign w:val="center"/>
          </w:tcPr>
          <w:p w:rsidR="00546603" w:rsidRDefault="003B6906">
            <w:pPr>
              <w:spacing w:after="0"/>
            </w:pPr>
            <w:r>
              <w:rPr>
                <w:rFonts w:ascii="Times New Roman" w:hAnsi="Times New Roman"/>
                <w:color w:val="000000"/>
                <w:sz w:val="24"/>
              </w:rPr>
              <w:t>5.1</w:t>
            </w:r>
          </w:p>
        </w:tc>
        <w:tc>
          <w:tcPr>
            <w:tcW w:w="2464" w:type="dxa"/>
            <w:tcMar>
              <w:top w:w="50" w:type="dxa"/>
              <w:left w:w="100" w:type="dxa"/>
            </w:tcMar>
            <w:vAlign w:val="center"/>
          </w:tcPr>
          <w:p w:rsidR="00546603" w:rsidRDefault="003B6906">
            <w:pPr>
              <w:spacing w:after="0"/>
              <w:ind w:left="135"/>
            </w:pPr>
            <w:r>
              <w:rPr>
                <w:rFonts w:ascii="Times New Roman" w:hAnsi="Times New Roman"/>
                <w:color w:val="000000"/>
                <w:sz w:val="24"/>
              </w:rPr>
              <w:t>Пластмассы. Каучуки. Волокна</w:t>
            </w:r>
          </w:p>
        </w:tc>
        <w:tc>
          <w:tcPr>
            <w:tcW w:w="1028"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46603" w:rsidRDefault="00546603">
            <w:pPr>
              <w:spacing w:after="0"/>
              <w:ind w:left="135"/>
              <w:jc w:val="center"/>
            </w:pPr>
          </w:p>
        </w:tc>
        <w:tc>
          <w:tcPr>
            <w:tcW w:w="1841" w:type="dxa"/>
            <w:tcMar>
              <w:top w:w="50" w:type="dxa"/>
              <w:left w:w="100" w:type="dxa"/>
            </w:tcMar>
            <w:vAlign w:val="center"/>
          </w:tcPr>
          <w:p w:rsidR="00546603" w:rsidRDefault="00546603">
            <w:pPr>
              <w:spacing w:after="0"/>
              <w:ind w:left="135"/>
              <w:jc w:val="center"/>
            </w:pPr>
          </w:p>
        </w:tc>
        <w:tc>
          <w:tcPr>
            <w:tcW w:w="2789" w:type="dxa"/>
            <w:tcMar>
              <w:top w:w="50" w:type="dxa"/>
              <w:left w:w="100" w:type="dxa"/>
            </w:tcMar>
            <w:vAlign w:val="center"/>
          </w:tcPr>
          <w:p w:rsidR="00546603" w:rsidRDefault="00546603">
            <w:pPr>
              <w:spacing w:after="0"/>
              <w:ind w:left="135"/>
            </w:pPr>
          </w:p>
        </w:tc>
      </w:tr>
      <w:tr w:rsidR="00546603">
        <w:trPr>
          <w:trHeight w:val="144"/>
          <w:tblCellSpacing w:w="20" w:type="nil"/>
        </w:trPr>
        <w:tc>
          <w:tcPr>
            <w:tcW w:w="0" w:type="auto"/>
            <w:gridSpan w:val="2"/>
            <w:tcMar>
              <w:top w:w="50" w:type="dxa"/>
              <w:left w:w="100" w:type="dxa"/>
            </w:tcMar>
            <w:vAlign w:val="center"/>
          </w:tcPr>
          <w:p w:rsidR="00546603" w:rsidRDefault="003B690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46603" w:rsidRDefault="00546603"/>
        </w:tc>
      </w:tr>
      <w:tr w:rsidR="00546603">
        <w:trPr>
          <w:trHeight w:val="144"/>
          <w:tblCellSpacing w:w="20" w:type="nil"/>
        </w:trPr>
        <w:tc>
          <w:tcPr>
            <w:tcW w:w="0" w:type="auto"/>
            <w:gridSpan w:val="2"/>
            <w:tcMar>
              <w:top w:w="50" w:type="dxa"/>
              <w:left w:w="100" w:type="dxa"/>
            </w:tcMar>
            <w:vAlign w:val="center"/>
          </w:tcPr>
          <w:p w:rsidR="00546603" w:rsidRDefault="003B6906">
            <w:pPr>
              <w:spacing w:after="0"/>
              <w:ind w:left="135"/>
            </w:pPr>
            <w:r>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34 </w:t>
            </w:r>
          </w:p>
        </w:tc>
        <w:tc>
          <w:tcPr>
            <w:tcW w:w="1759"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546603" w:rsidRDefault="00546603"/>
        </w:tc>
      </w:tr>
    </w:tbl>
    <w:p w:rsidR="00546603" w:rsidRDefault="00546603">
      <w:pPr>
        <w:sectPr w:rsidR="00546603">
          <w:pgSz w:w="16383" w:h="11906" w:orient="landscape"/>
          <w:pgMar w:top="1134" w:right="850" w:bottom="1134" w:left="1701" w:header="720" w:footer="720" w:gutter="0"/>
          <w:cols w:space="720"/>
        </w:sectPr>
      </w:pPr>
    </w:p>
    <w:p w:rsidR="00546603" w:rsidRDefault="003B690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546603">
        <w:trPr>
          <w:trHeight w:val="144"/>
          <w:tblCellSpacing w:w="20" w:type="nil"/>
        </w:trPr>
        <w:tc>
          <w:tcPr>
            <w:tcW w:w="520" w:type="dxa"/>
            <w:vMerge w:val="restart"/>
            <w:tcMar>
              <w:top w:w="50" w:type="dxa"/>
              <w:left w:w="100" w:type="dxa"/>
            </w:tcMar>
            <w:vAlign w:val="center"/>
          </w:tcPr>
          <w:p w:rsidR="00546603" w:rsidRDefault="003B690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46603" w:rsidRDefault="00546603">
            <w:pPr>
              <w:spacing w:after="0"/>
              <w:ind w:left="135"/>
            </w:pPr>
          </w:p>
        </w:tc>
        <w:tc>
          <w:tcPr>
            <w:tcW w:w="2640" w:type="dxa"/>
            <w:vMerge w:val="restart"/>
            <w:tcMar>
              <w:top w:w="50" w:type="dxa"/>
              <w:left w:w="100" w:type="dxa"/>
            </w:tcMar>
            <w:vAlign w:val="center"/>
          </w:tcPr>
          <w:p w:rsidR="00546603" w:rsidRDefault="003B6906">
            <w:pPr>
              <w:spacing w:after="0"/>
              <w:ind w:left="135"/>
            </w:pPr>
            <w:r>
              <w:rPr>
                <w:rFonts w:ascii="Times New Roman" w:hAnsi="Times New Roman"/>
                <w:b/>
                <w:color w:val="000000"/>
                <w:sz w:val="24"/>
              </w:rPr>
              <w:t xml:space="preserve">Наименование разделов и тем программы </w:t>
            </w:r>
          </w:p>
          <w:p w:rsidR="00546603" w:rsidRDefault="00546603">
            <w:pPr>
              <w:spacing w:after="0"/>
              <w:ind w:left="135"/>
            </w:pPr>
          </w:p>
        </w:tc>
        <w:tc>
          <w:tcPr>
            <w:tcW w:w="0" w:type="auto"/>
            <w:gridSpan w:val="3"/>
            <w:tcMar>
              <w:top w:w="50" w:type="dxa"/>
              <w:left w:w="100" w:type="dxa"/>
            </w:tcMar>
            <w:vAlign w:val="center"/>
          </w:tcPr>
          <w:p w:rsidR="00546603" w:rsidRDefault="003B690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46603" w:rsidRDefault="003B6906">
            <w:pPr>
              <w:spacing w:after="0"/>
              <w:ind w:left="135"/>
            </w:pPr>
            <w:r>
              <w:rPr>
                <w:rFonts w:ascii="Times New Roman" w:hAnsi="Times New Roman"/>
                <w:b/>
                <w:color w:val="000000"/>
                <w:sz w:val="24"/>
              </w:rPr>
              <w:t xml:space="preserve">Электронные (цифровые) образовательные ресурсы </w:t>
            </w:r>
          </w:p>
          <w:p w:rsidR="00546603" w:rsidRDefault="00546603">
            <w:pPr>
              <w:spacing w:after="0"/>
              <w:ind w:left="135"/>
            </w:pPr>
          </w:p>
        </w:tc>
      </w:tr>
      <w:tr w:rsidR="00546603">
        <w:trPr>
          <w:trHeight w:val="144"/>
          <w:tblCellSpacing w:w="20" w:type="nil"/>
        </w:trPr>
        <w:tc>
          <w:tcPr>
            <w:tcW w:w="0" w:type="auto"/>
            <w:vMerge/>
            <w:tcBorders>
              <w:top w:val="nil"/>
            </w:tcBorders>
            <w:tcMar>
              <w:top w:w="50" w:type="dxa"/>
              <w:left w:w="100" w:type="dxa"/>
            </w:tcMar>
          </w:tcPr>
          <w:p w:rsidR="00546603" w:rsidRDefault="00546603"/>
        </w:tc>
        <w:tc>
          <w:tcPr>
            <w:tcW w:w="0" w:type="auto"/>
            <w:vMerge/>
            <w:tcBorders>
              <w:top w:val="nil"/>
            </w:tcBorders>
            <w:tcMar>
              <w:top w:w="50" w:type="dxa"/>
              <w:left w:w="100" w:type="dxa"/>
            </w:tcMar>
          </w:tcPr>
          <w:p w:rsidR="00546603" w:rsidRDefault="00546603"/>
        </w:tc>
        <w:tc>
          <w:tcPr>
            <w:tcW w:w="1011" w:type="dxa"/>
            <w:tcMar>
              <w:top w:w="50" w:type="dxa"/>
              <w:left w:w="100" w:type="dxa"/>
            </w:tcMar>
            <w:vAlign w:val="center"/>
          </w:tcPr>
          <w:p w:rsidR="00546603" w:rsidRDefault="003B6906">
            <w:pPr>
              <w:spacing w:after="0"/>
              <w:ind w:left="135"/>
            </w:pPr>
            <w:r>
              <w:rPr>
                <w:rFonts w:ascii="Times New Roman" w:hAnsi="Times New Roman"/>
                <w:b/>
                <w:color w:val="000000"/>
                <w:sz w:val="24"/>
              </w:rPr>
              <w:t xml:space="preserve">Всего </w:t>
            </w:r>
          </w:p>
          <w:p w:rsidR="00546603" w:rsidRDefault="00546603">
            <w:pPr>
              <w:spacing w:after="0"/>
              <w:ind w:left="135"/>
            </w:pPr>
          </w:p>
        </w:tc>
        <w:tc>
          <w:tcPr>
            <w:tcW w:w="1738" w:type="dxa"/>
            <w:tcMar>
              <w:top w:w="50" w:type="dxa"/>
              <w:left w:w="100" w:type="dxa"/>
            </w:tcMar>
            <w:vAlign w:val="center"/>
          </w:tcPr>
          <w:p w:rsidR="00546603" w:rsidRDefault="003B6906">
            <w:pPr>
              <w:spacing w:after="0"/>
              <w:ind w:left="135"/>
            </w:pPr>
            <w:r>
              <w:rPr>
                <w:rFonts w:ascii="Times New Roman" w:hAnsi="Times New Roman"/>
                <w:b/>
                <w:color w:val="000000"/>
                <w:sz w:val="24"/>
              </w:rPr>
              <w:t xml:space="preserve">Контрольные работы </w:t>
            </w:r>
          </w:p>
          <w:p w:rsidR="00546603" w:rsidRDefault="00546603">
            <w:pPr>
              <w:spacing w:after="0"/>
              <w:ind w:left="135"/>
            </w:pPr>
          </w:p>
        </w:tc>
        <w:tc>
          <w:tcPr>
            <w:tcW w:w="1823" w:type="dxa"/>
            <w:tcMar>
              <w:top w:w="50" w:type="dxa"/>
              <w:left w:w="100" w:type="dxa"/>
            </w:tcMar>
            <w:vAlign w:val="center"/>
          </w:tcPr>
          <w:p w:rsidR="00546603" w:rsidRDefault="003B6906">
            <w:pPr>
              <w:spacing w:after="0"/>
              <w:ind w:left="135"/>
            </w:pPr>
            <w:r>
              <w:rPr>
                <w:rFonts w:ascii="Times New Roman" w:hAnsi="Times New Roman"/>
                <w:b/>
                <w:color w:val="000000"/>
                <w:sz w:val="24"/>
              </w:rPr>
              <w:t xml:space="preserve">Практические работы </w:t>
            </w:r>
          </w:p>
          <w:p w:rsidR="00546603" w:rsidRDefault="00546603">
            <w:pPr>
              <w:spacing w:after="0"/>
              <w:ind w:left="135"/>
            </w:pPr>
          </w:p>
        </w:tc>
        <w:tc>
          <w:tcPr>
            <w:tcW w:w="0" w:type="auto"/>
            <w:vMerge/>
            <w:tcBorders>
              <w:top w:val="nil"/>
            </w:tcBorders>
            <w:tcMar>
              <w:top w:w="50" w:type="dxa"/>
              <w:left w:w="100" w:type="dxa"/>
            </w:tcMar>
          </w:tcPr>
          <w:p w:rsidR="00546603" w:rsidRDefault="00546603"/>
        </w:tc>
      </w:tr>
      <w:tr w:rsidR="00546603">
        <w:trPr>
          <w:trHeight w:val="144"/>
          <w:tblCellSpacing w:w="20" w:type="nil"/>
        </w:trPr>
        <w:tc>
          <w:tcPr>
            <w:tcW w:w="0" w:type="auto"/>
            <w:gridSpan w:val="6"/>
            <w:tcMar>
              <w:top w:w="50" w:type="dxa"/>
              <w:left w:w="100" w:type="dxa"/>
            </w:tcMar>
            <w:vAlign w:val="center"/>
          </w:tcPr>
          <w:p w:rsidR="00546603" w:rsidRDefault="003B690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546603">
        <w:trPr>
          <w:trHeight w:val="144"/>
          <w:tblCellSpacing w:w="20" w:type="nil"/>
        </w:trPr>
        <w:tc>
          <w:tcPr>
            <w:tcW w:w="520" w:type="dxa"/>
            <w:tcMar>
              <w:top w:w="50" w:type="dxa"/>
              <w:left w:w="100" w:type="dxa"/>
            </w:tcMar>
            <w:vAlign w:val="center"/>
          </w:tcPr>
          <w:p w:rsidR="00546603" w:rsidRDefault="003B6906">
            <w:pPr>
              <w:spacing w:after="0"/>
            </w:pPr>
            <w:r>
              <w:rPr>
                <w:rFonts w:ascii="Times New Roman" w:hAnsi="Times New Roman"/>
                <w:color w:val="000000"/>
                <w:sz w:val="24"/>
              </w:rPr>
              <w:t>1.1</w:t>
            </w:r>
          </w:p>
        </w:tc>
        <w:tc>
          <w:tcPr>
            <w:tcW w:w="2640" w:type="dxa"/>
            <w:tcMar>
              <w:top w:w="50" w:type="dxa"/>
              <w:left w:w="100" w:type="dxa"/>
            </w:tcMar>
            <w:vAlign w:val="center"/>
          </w:tcPr>
          <w:p w:rsidR="00546603" w:rsidRDefault="003B6906">
            <w:pPr>
              <w:spacing w:after="0"/>
              <w:ind w:left="135"/>
            </w:pPr>
            <w:r>
              <w:rPr>
                <w:rFonts w:ascii="Times New Roman" w:hAnsi="Times New Roman"/>
                <w:color w:val="000000"/>
                <w:sz w:val="24"/>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546603" w:rsidRDefault="00546603">
            <w:pPr>
              <w:spacing w:after="0"/>
              <w:ind w:left="135"/>
              <w:jc w:val="center"/>
            </w:pPr>
          </w:p>
        </w:tc>
        <w:tc>
          <w:tcPr>
            <w:tcW w:w="1823" w:type="dxa"/>
            <w:tcMar>
              <w:top w:w="50" w:type="dxa"/>
              <w:left w:w="100" w:type="dxa"/>
            </w:tcMar>
            <w:vAlign w:val="center"/>
          </w:tcPr>
          <w:p w:rsidR="00546603" w:rsidRDefault="00546603">
            <w:pPr>
              <w:spacing w:after="0"/>
              <w:ind w:left="135"/>
              <w:jc w:val="center"/>
            </w:pPr>
          </w:p>
        </w:tc>
        <w:tc>
          <w:tcPr>
            <w:tcW w:w="2741" w:type="dxa"/>
            <w:tcMar>
              <w:top w:w="50" w:type="dxa"/>
              <w:left w:w="100" w:type="dxa"/>
            </w:tcMar>
            <w:vAlign w:val="center"/>
          </w:tcPr>
          <w:p w:rsidR="00546603" w:rsidRDefault="00546603">
            <w:pPr>
              <w:spacing w:after="0"/>
              <w:ind w:left="135"/>
            </w:pPr>
          </w:p>
        </w:tc>
      </w:tr>
      <w:tr w:rsidR="00546603">
        <w:trPr>
          <w:trHeight w:val="144"/>
          <w:tblCellSpacing w:w="20" w:type="nil"/>
        </w:trPr>
        <w:tc>
          <w:tcPr>
            <w:tcW w:w="520" w:type="dxa"/>
            <w:tcMar>
              <w:top w:w="50" w:type="dxa"/>
              <w:left w:w="100" w:type="dxa"/>
            </w:tcMar>
            <w:vAlign w:val="center"/>
          </w:tcPr>
          <w:p w:rsidR="00546603" w:rsidRDefault="003B6906">
            <w:pPr>
              <w:spacing w:after="0"/>
            </w:pPr>
            <w:r>
              <w:rPr>
                <w:rFonts w:ascii="Times New Roman" w:hAnsi="Times New Roman"/>
                <w:color w:val="000000"/>
                <w:sz w:val="24"/>
              </w:rPr>
              <w:t>1.2</w:t>
            </w:r>
          </w:p>
        </w:tc>
        <w:tc>
          <w:tcPr>
            <w:tcW w:w="2640" w:type="dxa"/>
            <w:tcMar>
              <w:top w:w="50" w:type="dxa"/>
              <w:left w:w="100" w:type="dxa"/>
            </w:tcMar>
            <w:vAlign w:val="center"/>
          </w:tcPr>
          <w:p w:rsidR="00546603" w:rsidRDefault="003B6906">
            <w:pPr>
              <w:spacing w:after="0"/>
              <w:ind w:left="135"/>
            </w:pPr>
            <w:r>
              <w:rPr>
                <w:rFonts w:ascii="Times New Roman" w:hAnsi="Times New Roman"/>
                <w:color w:val="000000"/>
                <w:sz w:val="24"/>
              </w:rPr>
              <w:t>Строение вещества. Многообразие веществ</w:t>
            </w:r>
          </w:p>
        </w:tc>
        <w:tc>
          <w:tcPr>
            <w:tcW w:w="1011"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546603" w:rsidRDefault="00546603">
            <w:pPr>
              <w:spacing w:after="0"/>
              <w:ind w:left="135"/>
              <w:jc w:val="center"/>
            </w:pPr>
          </w:p>
        </w:tc>
        <w:tc>
          <w:tcPr>
            <w:tcW w:w="1823" w:type="dxa"/>
            <w:tcMar>
              <w:top w:w="50" w:type="dxa"/>
              <w:left w:w="100" w:type="dxa"/>
            </w:tcMar>
            <w:vAlign w:val="center"/>
          </w:tcPr>
          <w:p w:rsidR="00546603" w:rsidRDefault="00546603">
            <w:pPr>
              <w:spacing w:after="0"/>
              <w:ind w:left="135"/>
              <w:jc w:val="center"/>
            </w:pPr>
          </w:p>
        </w:tc>
        <w:tc>
          <w:tcPr>
            <w:tcW w:w="2741" w:type="dxa"/>
            <w:tcMar>
              <w:top w:w="50" w:type="dxa"/>
              <w:left w:w="100" w:type="dxa"/>
            </w:tcMar>
            <w:vAlign w:val="center"/>
          </w:tcPr>
          <w:p w:rsidR="00546603" w:rsidRDefault="00546603">
            <w:pPr>
              <w:spacing w:after="0"/>
              <w:ind w:left="135"/>
            </w:pPr>
          </w:p>
        </w:tc>
      </w:tr>
      <w:tr w:rsidR="00546603">
        <w:trPr>
          <w:trHeight w:val="144"/>
          <w:tblCellSpacing w:w="20" w:type="nil"/>
        </w:trPr>
        <w:tc>
          <w:tcPr>
            <w:tcW w:w="520" w:type="dxa"/>
            <w:tcMar>
              <w:top w:w="50" w:type="dxa"/>
              <w:left w:w="100" w:type="dxa"/>
            </w:tcMar>
            <w:vAlign w:val="center"/>
          </w:tcPr>
          <w:p w:rsidR="00546603" w:rsidRDefault="003B6906">
            <w:pPr>
              <w:spacing w:after="0"/>
            </w:pPr>
            <w:r>
              <w:rPr>
                <w:rFonts w:ascii="Times New Roman" w:hAnsi="Times New Roman"/>
                <w:color w:val="000000"/>
                <w:sz w:val="24"/>
              </w:rPr>
              <w:t>1.3</w:t>
            </w:r>
          </w:p>
        </w:tc>
        <w:tc>
          <w:tcPr>
            <w:tcW w:w="2640" w:type="dxa"/>
            <w:tcMar>
              <w:top w:w="50" w:type="dxa"/>
              <w:left w:w="100" w:type="dxa"/>
            </w:tcMar>
            <w:vAlign w:val="center"/>
          </w:tcPr>
          <w:p w:rsidR="00546603" w:rsidRDefault="003B6906">
            <w:pPr>
              <w:spacing w:after="0"/>
              <w:ind w:left="135"/>
            </w:pPr>
            <w:r>
              <w:rPr>
                <w:rFonts w:ascii="Times New Roman" w:hAnsi="Times New Roman"/>
                <w:color w:val="000000"/>
                <w:sz w:val="24"/>
              </w:rPr>
              <w:t>Химические реакции</w:t>
            </w:r>
          </w:p>
        </w:tc>
        <w:tc>
          <w:tcPr>
            <w:tcW w:w="1011"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46603" w:rsidRDefault="00546603">
            <w:pPr>
              <w:spacing w:after="0"/>
              <w:ind w:left="135"/>
            </w:pPr>
          </w:p>
        </w:tc>
      </w:tr>
      <w:tr w:rsidR="00546603">
        <w:trPr>
          <w:trHeight w:val="144"/>
          <w:tblCellSpacing w:w="20" w:type="nil"/>
        </w:trPr>
        <w:tc>
          <w:tcPr>
            <w:tcW w:w="0" w:type="auto"/>
            <w:gridSpan w:val="2"/>
            <w:tcMar>
              <w:top w:w="50" w:type="dxa"/>
              <w:left w:w="100" w:type="dxa"/>
            </w:tcMar>
            <w:vAlign w:val="center"/>
          </w:tcPr>
          <w:p w:rsidR="00546603" w:rsidRDefault="003B690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546603" w:rsidRDefault="00546603"/>
        </w:tc>
        <w:tc>
          <w:tcPr>
            <w:tcW w:w="1823" w:type="dxa"/>
            <w:tcMar>
              <w:top w:w="50" w:type="dxa"/>
              <w:left w:w="100" w:type="dxa"/>
            </w:tcMar>
            <w:vAlign w:val="center"/>
          </w:tcPr>
          <w:p w:rsidR="00546603" w:rsidRDefault="00546603"/>
        </w:tc>
        <w:tc>
          <w:tcPr>
            <w:tcW w:w="2741" w:type="dxa"/>
            <w:tcMar>
              <w:top w:w="50" w:type="dxa"/>
              <w:left w:w="100" w:type="dxa"/>
            </w:tcMar>
            <w:vAlign w:val="center"/>
          </w:tcPr>
          <w:p w:rsidR="00546603" w:rsidRDefault="00546603">
            <w:pPr>
              <w:spacing w:after="0"/>
              <w:ind w:left="135"/>
            </w:pPr>
          </w:p>
        </w:tc>
      </w:tr>
      <w:tr w:rsidR="00546603">
        <w:trPr>
          <w:trHeight w:val="144"/>
          <w:tblCellSpacing w:w="20" w:type="nil"/>
        </w:trPr>
        <w:tc>
          <w:tcPr>
            <w:tcW w:w="0" w:type="auto"/>
            <w:gridSpan w:val="6"/>
            <w:tcMar>
              <w:top w:w="50" w:type="dxa"/>
              <w:left w:w="100" w:type="dxa"/>
            </w:tcMar>
            <w:vAlign w:val="center"/>
          </w:tcPr>
          <w:p w:rsidR="00546603" w:rsidRDefault="003B690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546603">
        <w:trPr>
          <w:trHeight w:val="144"/>
          <w:tblCellSpacing w:w="20" w:type="nil"/>
        </w:trPr>
        <w:tc>
          <w:tcPr>
            <w:tcW w:w="520" w:type="dxa"/>
            <w:tcMar>
              <w:top w:w="50" w:type="dxa"/>
              <w:left w:w="100" w:type="dxa"/>
            </w:tcMar>
            <w:vAlign w:val="center"/>
          </w:tcPr>
          <w:p w:rsidR="00546603" w:rsidRDefault="003B6906">
            <w:pPr>
              <w:spacing w:after="0"/>
            </w:pPr>
            <w:r>
              <w:rPr>
                <w:rFonts w:ascii="Times New Roman" w:hAnsi="Times New Roman"/>
                <w:color w:val="000000"/>
                <w:sz w:val="24"/>
              </w:rPr>
              <w:t>2.1</w:t>
            </w:r>
          </w:p>
        </w:tc>
        <w:tc>
          <w:tcPr>
            <w:tcW w:w="2640" w:type="dxa"/>
            <w:tcMar>
              <w:top w:w="50" w:type="dxa"/>
              <w:left w:w="100" w:type="dxa"/>
            </w:tcMar>
            <w:vAlign w:val="center"/>
          </w:tcPr>
          <w:p w:rsidR="00546603" w:rsidRDefault="003B6906">
            <w:pPr>
              <w:spacing w:after="0"/>
              <w:ind w:left="135"/>
            </w:pPr>
            <w:r>
              <w:rPr>
                <w:rFonts w:ascii="Times New Roman" w:hAnsi="Times New Roman"/>
                <w:color w:val="000000"/>
                <w:sz w:val="24"/>
              </w:rPr>
              <w:t>Металлы</w:t>
            </w:r>
          </w:p>
        </w:tc>
        <w:tc>
          <w:tcPr>
            <w:tcW w:w="1011"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546603" w:rsidRDefault="00546603">
            <w:pPr>
              <w:spacing w:after="0"/>
              <w:ind w:left="135"/>
              <w:jc w:val="center"/>
            </w:pPr>
          </w:p>
        </w:tc>
        <w:tc>
          <w:tcPr>
            <w:tcW w:w="182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46603" w:rsidRDefault="00546603">
            <w:pPr>
              <w:spacing w:after="0"/>
              <w:ind w:left="135"/>
            </w:pPr>
          </w:p>
        </w:tc>
      </w:tr>
      <w:tr w:rsidR="00546603">
        <w:trPr>
          <w:trHeight w:val="144"/>
          <w:tblCellSpacing w:w="20" w:type="nil"/>
        </w:trPr>
        <w:tc>
          <w:tcPr>
            <w:tcW w:w="520" w:type="dxa"/>
            <w:tcMar>
              <w:top w:w="50" w:type="dxa"/>
              <w:left w:w="100" w:type="dxa"/>
            </w:tcMar>
            <w:vAlign w:val="center"/>
          </w:tcPr>
          <w:p w:rsidR="00546603" w:rsidRDefault="003B6906">
            <w:pPr>
              <w:spacing w:after="0"/>
            </w:pPr>
            <w:r>
              <w:rPr>
                <w:rFonts w:ascii="Times New Roman" w:hAnsi="Times New Roman"/>
                <w:color w:val="000000"/>
                <w:sz w:val="24"/>
              </w:rPr>
              <w:t>2.2</w:t>
            </w:r>
          </w:p>
        </w:tc>
        <w:tc>
          <w:tcPr>
            <w:tcW w:w="2640" w:type="dxa"/>
            <w:tcMar>
              <w:top w:w="50" w:type="dxa"/>
              <w:left w:w="100" w:type="dxa"/>
            </w:tcMar>
            <w:vAlign w:val="center"/>
          </w:tcPr>
          <w:p w:rsidR="00546603" w:rsidRDefault="003B6906">
            <w:pPr>
              <w:spacing w:after="0"/>
              <w:ind w:left="135"/>
            </w:pPr>
            <w:r>
              <w:rPr>
                <w:rFonts w:ascii="Times New Roman" w:hAnsi="Times New Roman"/>
                <w:color w:val="000000"/>
                <w:sz w:val="24"/>
              </w:rPr>
              <w:t>Неметаллы</w:t>
            </w:r>
          </w:p>
        </w:tc>
        <w:tc>
          <w:tcPr>
            <w:tcW w:w="1011"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46603" w:rsidRDefault="00546603">
            <w:pPr>
              <w:spacing w:after="0"/>
              <w:ind w:left="135"/>
            </w:pPr>
          </w:p>
        </w:tc>
      </w:tr>
      <w:tr w:rsidR="00546603">
        <w:trPr>
          <w:trHeight w:val="144"/>
          <w:tblCellSpacing w:w="20" w:type="nil"/>
        </w:trPr>
        <w:tc>
          <w:tcPr>
            <w:tcW w:w="520" w:type="dxa"/>
            <w:tcMar>
              <w:top w:w="50" w:type="dxa"/>
              <w:left w:w="100" w:type="dxa"/>
            </w:tcMar>
            <w:vAlign w:val="center"/>
          </w:tcPr>
          <w:p w:rsidR="00546603" w:rsidRDefault="003B6906">
            <w:pPr>
              <w:spacing w:after="0"/>
            </w:pPr>
            <w:r>
              <w:rPr>
                <w:rFonts w:ascii="Times New Roman" w:hAnsi="Times New Roman"/>
                <w:color w:val="000000"/>
                <w:sz w:val="24"/>
              </w:rPr>
              <w:t>2.3</w:t>
            </w:r>
          </w:p>
        </w:tc>
        <w:tc>
          <w:tcPr>
            <w:tcW w:w="2640" w:type="dxa"/>
            <w:tcMar>
              <w:top w:w="50" w:type="dxa"/>
              <w:left w:w="100" w:type="dxa"/>
            </w:tcMar>
            <w:vAlign w:val="center"/>
          </w:tcPr>
          <w:p w:rsidR="00546603" w:rsidRDefault="003B6906">
            <w:pPr>
              <w:spacing w:after="0"/>
              <w:ind w:left="135"/>
            </w:pPr>
            <w:r>
              <w:rPr>
                <w:rFonts w:ascii="Times New Roman" w:hAnsi="Times New Roman"/>
                <w:color w:val="000000"/>
                <w:sz w:val="24"/>
              </w:rPr>
              <w:t>Связь неорганических и органических веществ</w:t>
            </w:r>
          </w:p>
        </w:tc>
        <w:tc>
          <w:tcPr>
            <w:tcW w:w="1011"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546603" w:rsidRDefault="00546603">
            <w:pPr>
              <w:spacing w:after="0"/>
              <w:ind w:left="135"/>
              <w:jc w:val="center"/>
            </w:pPr>
          </w:p>
        </w:tc>
        <w:tc>
          <w:tcPr>
            <w:tcW w:w="1823" w:type="dxa"/>
            <w:tcMar>
              <w:top w:w="50" w:type="dxa"/>
              <w:left w:w="100" w:type="dxa"/>
            </w:tcMar>
            <w:vAlign w:val="center"/>
          </w:tcPr>
          <w:p w:rsidR="00546603" w:rsidRDefault="00546603">
            <w:pPr>
              <w:spacing w:after="0"/>
              <w:ind w:left="135"/>
              <w:jc w:val="center"/>
            </w:pPr>
          </w:p>
        </w:tc>
        <w:tc>
          <w:tcPr>
            <w:tcW w:w="2741" w:type="dxa"/>
            <w:tcMar>
              <w:top w:w="50" w:type="dxa"/>
              <w:left w:w="100" w:type="dxa"/>
            </w:tcMar>
            <w:vAlign w:val="center"/>
          </w:tcPr>
          <w:p w:rsidR="00546603" w:rsidRDefault="00546603">
            <w:pPr>
              <w:spacing w:after="0"/>
              <w:ind w:left="135"/>
            </w:pPr>
          </w:p>
        </w:tc>
      </w:tr>
      <w:tr w:rsidR="00546603">
        <w:trPr>
          <w:trHeight w:val="144"/>
          <w:tblCellSpacing w:w="20" w:type="nil"/>
        </w:trPr>
        <w:tc>
          <w:tcPr>
            <w:tcW w:w="0" w:type="auto"/>
            <w:gridSpan w:val="2"/>
            <w:tcMar>
              <w:top w:w="50" w:type="dxa"/>
              <w:left w:w="100" w:type="dxa"/>
            </w:tcMar>
            <w:vAlign w:val="center"/>
          </w:tcPr>
          <w:p w:rsidR="00546603" w:rsidRDefault="003B690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546603" w:rsidRDefault="00546603"/>
        </w:tc>
        <w:tc>
          <w:tcPr>
            <w:tcW w:w="1823" w:type="dxa"/>
            <w:tcMar>
              <w:top w:w="50" w:type="dxa"/>
              <w:left w:w="100" w:type="dxa"/>
            </w:tcMar>
            <w:vAlign w:val="center"/>
          </w:tcPr>
          <w:p w:rsidR="00546603" w:rsidRDefault="00546603"/>
        </w:tc>
        <w:tc>
          <w:tcPr>
            <w:tcW w:w="2741" w:type="dxa"/>
            <w:tcMar>
              <w:top w:w="50" w:type="dxa"/>
              <w:left w:w="100" w:type="dxa"/>
            </w:tcMar>
            <w:vAlign w:val="center"/>
          </w:tcPr>
          <w:p w:rsidR="00546603" w:rsidRDefault="00546603">
            <w:pPr>
              <w:spacing w:after="0"/>
              <w:ind w:left="135"/>
            </w:pPr>
          </w:p>
        </w:tc>
      </w:tr>
      <w:tr w:rsidR="00546603">
        <w:trPr>
          <w:trHeight w:val="144"/>
          <w:tblCellSpacing w:w="20" w:type="nil"/>
        </w:trPr>
        <w:tc>
          <w:tcPr>
            <w:tcW w:w="0" w:type="auto"/>
            <w:gridSpan w:val="6"/>
            <w:tcMar>
              <w:top w:w="50" w:type="dxa"/>
              <w:left w:w="100" w:type="dxa"/>
            </w:tcMar>
            <w:vAlign w:val="center"/>
          </w:tcPr>
          <w:p w:rsidR="00546603" w:rsidRDefault="003B690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546603">
        <w:trPr>
          <w:trHeight w:val="144"/>
          <w:tblCellSpacing w:w="20" w:type="nil"/>
        </w:trPr>
        <w:tc>
          <w:tcPr>
            <w:tcW w:w="520" w:type="dxa"/>
            <w:tcMar>
              <w:top w:w="50" w:type="dxa"/>
              <w:left w:w="100" w:type="dxa"/>
            </w:tcMar>
            <w:vAlign w:val="center"/>
          </w:tcPr>
          <w:p w:rsidR="00546603" w:rsidRDefault="003B6906">
            <w:pPr>
              <w:spacing w:after="0"/>
            </w:pPr>
            <w:r>
              <w:rPr>
                <w:rFonts w:ascii="Times New Roman" w:hAnsi="Times New Roman"/>
                <w:color w:val="000000"/>
                <w:sz w:val="24"/>
              </w:rPr>
              <w:t>3.1</w:t>
            </w:r>
          </w:p>
        </w:tc>
        <w:tc>
          <w:tcPr>
            <w:tcW w:w="2640" w:type="dxa"/>
            <w:tcMar>
              <w:top w:w="50" w:type="dxa"/>
              <w:left w:w="100" w:type="dxa"/>
            </w:tcMar>
            <w:vAlign w:val="center"/>
          </w:tcPr>
          <w:p w:rsidR="00546603" w:rsidRDefault="003B6906">
            <w:pPr>
              <w:spacing w:after="0"/>
              <w:ind w:left="135"/>
            </w:pPr>
            <w:r>
              <w:rPr>
                <w:rFonts w:ascii="Times New Roman" w:hAnsi="Times New Roman"/>
                <w:color w:val="000000"/>
                <w:sz w:val="24"/>
              </w:rPr>
              <w:t>Химия и жизнь</w:t>
            </w:r>
          </w:p>
        </w:tc>
        <w:tc>
          <w:tcPr>
            <w:tcW w:w="1011"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546603" w:rsidRDefault="00546603">
            <w:pPr>
              <w:spacing w:after="0"/>
              <w:ind w:left="135"/>
              <w:jc w:val="center"/>
            </w:pPr>
          </w:p>
        </w:tc>
        <w:tc>
          <w:tcPr>
            <w:tcW w:w="1823" w:type="dxa"/>
            <w:tcMar>
              <w:top w:w="50" w:type="dxa"/>
              <w:left w:w="100" w:type="dxa"/>
            </w:tcMar>
            <w:vAlign w:val="center"/>
          </w:tcPr>
          <w:p w:rsidR="00546603" w:rsidRDefault="00546603">
            <w:pPr>
              <w:spacing w:after="0"/>
              <w:ind w:left="135"/>
              <w:jc w:val="center"/>
            </w:pPr>
          </w:p>
        </w:tc>
        <w:tc>
          <w:tcPr>
            <w:tcW w:w="2741" w:type="dxa"/>
            <w:tcMar>
              <w:top w:w="50" w:type="dxa"/>
              <w:left w:w="100" w:type="dxa"/>
            </w:tcMar>
            <w:vAlign w:val="center"/>
          </w:tcPr>
          <w:p w:rsidR="00546603" w:rsidRDefault="00546603">
            <w:pPr>
              <w:spacing w:after="0"/>
              <w:ind w:left="135"/>
            </w:pPr>
          </w:p>
        </w:tc>
      </w:tr>
      <w:tr w:rsidR="00546603">
        <w:trPr>
          <w:trHeight w:val="144"/>
          <w:tblCellSpacing w:w="20" w:type="nil"/>
        </w:trPr>
        <w:tc>
          <w:tcPr>
            <w:tcW w:w="0" w:type="auto"/>
            <w:gridSpan w:val="2"/>
            <w:tcMar>
              <w:top w:w="50" w:type="dxa"/>
              <w:left w:w="100" w:type="dxa"/>
            </w:tcMar>
            <w:vAlign w:val="center"/>
          </w:tcPr>
          <w:p w:rsidR="00546603" w:rsidRDefault="003B690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46603" w:rsidRDefault="00546603"/>
        </w:tc>
      </w:tr>
      <w:tr w:rsidR="00546603">
        <w:trPr>
          <w:trHeight w:val="144"/>
          <w:tblCellSpacing w:w="20" w:type="nil"/>
        </w:trPr>
        <w:tc>
          <w:tcPr>
            <w:tcW w:w="0" w:type="auto"/>
            <w:gridSpan w:val="2"/>
            <w:tcMar>
              <w:top w:w="50" w:type="dxa"/>
              <w:left w:w="100" w:type="dxa"/>
            </w:tcMar>
            <w:vAlign w:val="center"/>
          </w:tcPr>
          <w:p w:rsidR="00546603" w:rsidRDefault="003B6906">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34 </w:t>
            </w:r>
          </w:p>
        </w:tc>
        <w:tc>
          <w:tcPr>
            <w:tcW w:w="1738"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546603" w:rsidRDefault="00546603"/>
        </w:tc>
      </w:tr>
    </w:tbl>
    <w:p w:rsidR="00546603" w:rsidRDefault="00546603">
      <w:pPr>
        <w:sectPr w:rsidR="00546603">
          <w:pgSz w:w="16383" w:h="11906" w:orient="landscape"/>
          <w:pgMar w:top="1134" w:right="850" w:bottom="1134" w:left="1701" w:header="720" w:footer="720" w:gutter="0"/>
          <w:cols w:space="720"/>
        </w:sectPr>
      </w:pPr>
    </w:p>
    <w:p w:rsidR="00546603" w:rsidRDefault="00546603">
      <w:pPr>
        <w:sectPr w:rsidR="00546603">
          <w:pgSz w:w="16383" w:h="11906" w:orient="landscape"/>
          <w:pgMar w:top="1134" w:right="850" w:bottom="1134" w:left="1701" w:header="720" w:footer="720" w:gutter="0"/>
          <w:cols w:space="720"/>
        </w:sectPr>
      </w:pPr>
    </w:p>
    <w:p w:rsidR="00546603" w:rsidRDefault="003B6906">
      <w:pPr>
        <w:spacing w:after="0"/>
        <w:ind w:left="120"/>
      </w:pPr>
      <w:bookmarkStart w:id="11" w:name="block-38697821"/>
      <w:bookmarkEnd w:id="10"/>
      <w:r>
        <w:rPr>
          <w:rFonts w:ascii="Times New Roman" w:hAnsi="Times New Roman"/>
          <w:b/>
          <w:color w:val="000000"/>
          <w:sz w:val="28"/>
        </w:rPr>
        <w:lastRenderedPageBreak/>
        <w:t xml:space="preserve"> ПОУРОЧНОЕ ПЛАНИРОВАНИЕ </w:t>
      </w:r>
    </w:p>
    <w:p w:rsidR="00546603" w:rsidRDefault="003B690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4592"/>
        <w:gridCol w:w="1219"/>
        <w:gridCol w:w="1841"/>
        <w:gridCol w:w="1910"/>
        <w:gridCol w:w="1347"/>
        <w:gridCol w:w="2221"/>
      </w:tblGrid>
      <w:tr w:rsidR="00546603">
        <w:trPr>
          <w:trHeight w:val="144"/>
          <w:tblCellSpacing w:w="20" w:type="nil"/>
        </w:trPr>
        <w:tc>
          <w:tcPr>
            <w:tcW w:w="356" w:type="dxa"/>
            <w:vMerge w:val="restart"/>
            <w:tcMar>
              <w:top w:w="50" w:type="dxa"/>
              <w:left w:w="100" w:type="dxa"/>
            </w:tcMar>
            <w:vAlign w:val="center"/>
          </w:tcPr>
          <w:p w:rsidR="00546603" w:rsidRDefault="003B690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46603" w:rsidRDefault="00546603">
            <w:pPr>
              <w:spacing w:after="0"/>
              <w:ind w:left="135"/>
            </w:pPr>
          </w:p>
        </w:tc>
        <w:tc>
          <w:tcPr>
            <w:tcW w:w="3520" w:type="dxa"/>
            <w:vMerge w:val="restart"/>
            <w:tcMar>
              <w:top w:w="50" w:type="dxa"/>
              <w:left w:w="100" w:type="dxa"/>
            </w:tcMar>
            <w:vAlign w:val="center"/>
          </w:tcPr>
          <w:p w:rsidR="00546603" w:rsidRDefault="003B6906">
            <w:pPr>
              <w:spacing w:after="0"/>
              <w:ind w:left="135"/>
            </w:pPr>
            <w:r>
              <w:rPr>
                <w:rFonts w:ascii="Times New Roman" w:hAnsi="Times New Roman"/>
                <w:b/>
                <w:color w:val="000000"/>
                <w:sz w:val="24"/>
              </w:rPr>
              <w:t xml:space="preserve">Тема урока </w:t>
            </w:r>
          </w:p>
          <w:p w:rsidR="00546603" w:rsidRDefault="00546603">
            <w:pPr>
              <w:spacing w:after="0"/>
              <w:ind w:left="135"/>
            </w:pPr>
          </w:p>
        </w:tc>
        <w:tc>
          <w:tcPr>
            <w:tcW w:w="0" w:type="auto"/>
            <w:gridSpan w:val="3"/>
            <w:tcMar>
              <w:top w:w="50" w:type="dxa"/>
              <w:left w:w="100" w:type="dxa"/>
            </w:tcMar>
            <w:vAlign w:val="center"/>
          </w:tcPr>
          <w:p w:rsidR="00546603" w:rsidRDefault="003B6906">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546603" w:rsidRDefault="003B6906">
            <w:pPr>
              <w:spacing w:after="0"/>
              <w:ind w:left="135"/>
            </w:pPr>
            <w:r>
              <w:rPr>
                <w:rFonts w:ascii="Times New Roman" w:hAnsi="Times New Roman"/>
                <w:b/>
                <w:color w:val="000000"/>
                <w:sz w:val="24"/>
              </w:rPr>
              <w:t xml:space="preserve">Дата изучения </w:t>
            </w:r>
          </w:p>
          <w:p w:rsidR="00546603" w:rsidRDefault="00546603">
            <w:pPr>
              <w:spacing w:after="0"/>
              <w:ind w:left="135"/>
            </w:pPr>
          </w:p>
        </w:tc>
        <w:tc>
          <w:tcPr>
            <w:tcW w:w="1933" w:type="dxa"/>
            <w:vMerge w:val="restart"/>
            <w:tcMar>
              <w:top w:w="50" w:type="dxa"/>
              <w:left w:w="100" w:type="dxa"/>
            </w:tcMar>
            <w:vAlign w:val="center"/>
          </w:tcPr>
          <w:p w:rsidR="00546603" w:rsidRDefault="003B6906">
            <w:pPr>
              <w:spacing w:after="0"/>
              <w:ind w:left="135"/>
            </w:pPr>
            <w:r>
              <w:rPr>
                <w:rFonts w:ascii="Times New Roman" w:hAnsi="Times New Roman"/>
                <w:b/>
                <w:color w:val="000000"/>
                <w:sz w:val="24"/>
              </w:rPr>
              <w:t xml:space="preserve">Электронные цифровые образовательные ресурсы </w:t>
            </w:r>
          </w:p>
          <w:p w:rsidR="00546603" w:rsidRDefault="00546603">
            <w:pPr>
              <w:spacing w:after="0"/>
              <w:ind w:left="135"/>
            </w:pPr>
          </w:p>
        </w:tc>
      </w:tr>
      <w:tr w:rsidR="00546603">
        <w:trPr>
          <w:trHeight w:val="144"/>
          <w:tblCellSpacing w:w="20" w:type="nil"/>
        </w:trPr>
        <w:tc>
          <w:tcPr>
            <w:tcW w:w="0" w:type="auto"/>
            <w:vMerge/>
            <w:tcBorders>
              <w:top w:val="nil"/>
            </w:tcBorders>
            <w:tcMar>
              <w:top w:w="50" w:type="dxa"/>
              <w:left w:w="100" w:type="dxa"/>
            </w:tcMar>
          </w:tcPr>
          <w:p w:rsidR="00546603" w:rsidRDefault="00546603"/>
        </w:tc>
        <w:tc>
          <w:tcPr>
            <w:tcW w:w="0" w:type="auto"/>
            <w:vMerge/>
            <w:tcBorders>
              <w:top w:val="nil"/>
            </w:tcBorders>
            <w:tcMar>
              <w:top w:w="50" w:type="dxa"/>
              <w:left w:w="100" w:type="dxa"/>
            </w:tcMar>
          </w:tcPr>
          <w:p w:rsidR="00546603" w:rsidRDefault="00546603"/>
        </w:tc>
        <w:tc>
          <w:tcPr>
            <w:tcW w:w="793" w:type="dxa"/>
            <w:tcMar>
              <w:top w:w="50" w:type="dxa"/>
              <w:left w:w="100" w:type="dxa"/>
            </w:tcMar>
            <w:vAlign w:val="center"/>
          </w:tcPr>
          <w:p w:rsidR="00546603" w:rsidRDefault="003B6906">
            <w:pPr>
              <w:spacing w:after="0"/>
              <w:ind w:left="135"/>
            </w:pPr>
            <w:r>
              <w:rPr>
                <w:rFonts w:ascii="Times New Roman" w:hAnsi="Times New Roman"/>
                <w:b/>
                <w:color w:val="000000"/>
                <w:sz w:val="24"/>
              </w:rPr>
              <w:t xml:space="preserve">Всего </w:t>
            </w:r>
          </w:p>
          <w:p w:rsidR="00546603" w:rsidRDefault="00546603">
            <w:pPr>
              <w:spacing w:after="0"/>
              <w:ind w:left="135"/>
            </w:pPr>
          </w:p>
        </w:tc>
        <w:tc>
          <w:tcPr>
            <w:tcW w:w="1485" w:type="dxa"/>
            <w:tcMar>
              <w:top w:w="50" w:type="dxa"/>
              <w:left w:w="100" w:type="dxa"/>
            </w:tcMar>
            <w:vAlign w:val="center"/>
          </w:tcPr>
          <w:p w:rsidR="00546603" w:rsidRDefault="003B6906">
            <w:pPr>
              <w:spacing w:after="0"/>
              <w:ind w:left="135"/>
            </w:pPr>
            <w:r>
              <w:rPr>
                <w:rFonts w:ascii="Times New Roman" w:hAnsi="Times New Roman"/>
                <w:b/>
                <w:color w:val="000000"/>
                <w:sz w:val="24"/>
              </w:rPr>
              <w:t xml:space="preserve">Контрольные работы </w:t>
            </w:r>
          </w:p>
          <w:p w:rsidR="00546603" w:rsidRDefault="00546603">
            <w:pPr>
              <w:spacing w:after="0"/>
              <w:ind w:left="135"/>
            </w:pPr>
          </w:p>
        </w:tc>
        <w:tc>
          <w:tcPr>
            <w:tcW w:w="1587" w:type="dxa"/>
            <w:tcMar>
              <w:top w:w="50" w:type="dxa"/>
              <w:left w:w="100" w:type="dxa"/>
            </w:tcMar>
            <w:vAlign w:val="center"/>
          </w:tcPr>
          <w:p w:rsidR="00546603" w:rsidRDefault="003B6906">
            <w:pPr>
              <w:spacing w:after="0"/>
              <w:ind w:left="135"/>
            </w:pPr>
            <w:r>
              <w:rPr>
                <w:rFonts w:ascii="Times New Roman" w:hAnsi="Times New Roman"/>
                <w:b/>
                <w:color w:val="000000"/>
                <w:sz w:val="24"/>
              </w:rPr>
              <w:t xml:space="preserve">Практические работы </w:t>
            </w:r>
          </w:p>
          <w:p w:rsidR="00546603" w:rsidRDefault="00546603">
            <w:pPr>
              <w:spacing w:after="0"/>
              <w:ind w:left="135"/>
            </w:pPr>
          </w:p>
        </w:tc>
        <w:tc>
          <w:tcPr>
            <w:tcW w:w="0" w:type="auto"/>
            <w:vMerge/>
            <w:tcBorders>
              <w:top w:val="nil"/>
            </w:tcBorders>
            <w:tcMar>
              <w:top w:w="50" w:type="dxa"/>
              <w:left w:w="100" w:type="dxa"/>
            </w:tcMar>
          </w:tcPr>
          <w:p w:rsidR="00546603" w:rsidRDefault="00546603"/>
        </w:tc>
        <w:tc>
          <w:tcPr>
            <w:tcW w:w="0" w:type="auto"/>
            <w:vMerge/>
            <w:tcBorders>
              <w:top w:val="nil"/>
            </w:tcBorders>
            <w:tcMar>
              <w:top w:w="50" w:type="dxa"/>
              <w:left w:w="100" w:type="dxa"/>
            </w:tcMar>
          </w:tcPr>
          <w:p w:rsidR="00546603" w:rsidRDefault="00546603"/>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1</w:t>
            </w:r>
          </w:p>
        </w:tc>
        <w:tc>
          <w:tcPr>
            <w:tcW w:w="3520" w:type="dxa"/>
            <w:tcMar>
              <w:top w:w="50" w:type="dxa"/>
              <w:left w:w="100" w:type="dxa"/>
            </w:tcMar>
            <w:vAlign w:val="center"/>
          </w:tcPr>
          <w:p w:rsidR="00546603" w:rsidRDefault="003B6906">
            <w:pPr>
              <w:spacing w:after="0"/>
              <w:ind w:left="135"/>
            </w:pPr>
            <w:r w:rsidRPr="003B6906">
              <w:rPr>
                <w:rFonts w:ascii="Times New Roman" w:hAnsi="Times New Roman"/>
                <w:color w:val="000000"/>
                <w:sz w:val="24"/>
                <w:highlight w:val="yellow"/>
              </w:rPr>
              <w:t>Предмет органической химии, её возникновение, развитие и значение</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2</w:t>
            </w:r>
          </w:p>
        </w:tc>
        <w:tc>
          <w:tcPr>
            <w:tcW w:w="3520" w:type="dxa"/>
            <w:tcMar>
              <w:top w:w="50" w:type="dxa"/>
              <w:left w:w="100" w:type="dxa"/>
            </w:tcMar>
            <w:vAlign w:val="center"/>
          </w:tcPr>
          <w:p w:rsidR="00546603" w:rsidRDefault="003B6906">
            <w:pPr>
              <w:spacing w:after="0"/>
              <w:ind w:left="135"/>
            </w:pPr>
            <w:r w:rsidRPr="003B6906">
              <w:rPr>
                <w:rFonts w:ascii="Times New Roman" w:hAnsi="Times New Roman"/>
                <w:color w:val="000000"/>
                <w:sz w:val="24"/>
                <w:highlight w:val="yellow"/>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3</w:t>
            </w:r>
          </w:p>
        </w:tc>
        <w:tc>
          <w:tcPr>
            <w:tcW w:w="3520" w:type="dxa"/>
            <w:tcMar>
              <w:top w:w="50" w:type="dxa"/>
              <w:left w:w="100" w:type="dxa"/>
            </w:tcMar>
            <w:vAlign w:val="center"/>
          </w:tcPr>
          <w:p w:rsidR="00546603" w:rsidRDefault="003B6906">
            <w:pPr>
              <w:spacing w:after="0"/>
              <w:ind w:left="135"/>
            </w:pPr>
            <w:r w:rsidRPr="006C5F09">
              <w:rPr>
                <w:rFonts w:ascii="Times New Roman" w:hAnsi="Times New Roman"/>
                <w:color w:val="000000"/>
                <w:sz w:val="24"/>
                <w:highlight w:val="yellow"/>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4</w:t>
            </w:r>
          </w:p>
        </w:tc>
        <w:tc>
          <w:tcPr>
            <w:tcW w:w="3520" w:type="dxa"/>
            <w:tcMar>
              <w:top w:w="50" w:type="dxa"/>
              <w:left w:w="100" w:type="dxa"/>
            </w:tcMar>
            <w:vAlign w:val="center"/>
          </w:tcPr>
          <w:p w:rsidR="00546603" w:rsidRDefault="003B6906">
            <w:pPr>
              <w:spacing w:after="0"/>
              <w:ind w:left="135"/>
            </w:pPr>
            <w:proofErr w:type="spellStart"/>
            <w:r>
              <w:rPr>
                <w:rFonts w:ascii="Times New Roman" w:hAnsi="Times New Roman"/>
                <w:color w:val="000000"/>
                <w:sz w:val="24"/>
              </w:rPr>
              <w:t>Алканы</w:t>
            </w:r>
            <w:proofErr w:type="spellEnd"/>
            <w:r>
              <w:rPr>
                <w:rFonts w:ascii="Times New Roman" w:hAnsi="Times New Roman"/>
                <w:color w:val="000000"/>
                <w:sz w:val="24"/>
              </w:rPr>
              <w:t>: состав и строение, гомологический ряд</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5</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 xml:space="preserve">Метан и этан — простейшие представители </w:t>
            </w:r>
            <w:proofErr w:type="spellStart"/>
            <w:r>
              <w:rPr>
                <w:rFonts w:ascii="Times New Roman" w:hAnsi="Times New Roman"/>
                <w:color w:val="000000"/>
                <w:sz w:val="24"/>
              </w:rPr>
              <w:t>алканов</w:t>
            </w:r>
            <w:proofErr w:type="spellEnd"/>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6</w:t>
            </w:r>
          </w:p>
        </w:tc>
        <w:tc>
          <w:tcPr>
            <w:tcW w:w="3520" w:type="dxa"/>
            <w:tcMar>
              <w:top w:w="50" w:type="dxa"/>
              <w:left w:w="100" w:type="dxa"/>
            </w:tcMar>
            <w:vAlign w:val="center"/>
          </w:tcPr>
          <w:p w:rsidR="00546603" w:rsidRDefault="003B6906">
            <w:pPr>
              <w:spacing w:after="0"/>
              <w:ind w:left="135"/>
            </w:pPr>
            <w:proofErr w:type="spellStart"/>
            <w:r>
              <w:rPr>
                <w:rFonts w:ascii="Times New Roman" w:hAnsi="Times New Roman"/>
                <w:color w:val="000000"/>
                <w:sz w:val="24"/>
              </w:rPr>
              <w:t>Алкены</w:t>
            </w:r>
            <w:proofErr w:type="spellEnd"/>
            <w:r>
              <w:rPr>
                <w:rFonts w:ascii="Times New Roman" w:hAnsi="Times New Roman"/>
                <w:color w:val="000000"/>
                <w:sz w:val="24"/>
              </w:rPr>
              <w:t>: состав и строение, свойства</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7</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 xml:space="preserve">Этилен и пропилен — простейшие представители </w:t>
            </w:r>
            <w:proofErr w:type="spellStart"/>
            <w:r>
              <w:rPr>
                <w:rFonts w:ascii="Times New Roman" w:hAnsi="Times New Roman"/>
                <w:color w:val="000000"/>
                <w:sz w:val="24"/>
              </w:rPr>
              <w:t>алкенов</w:t>
            </w:r>
            <w:proofErr w:type="spellEnd"/>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8</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Практическая работа № 1. «Получение этилена и изучение его свойств»</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9</w:t>
            </w:r>
          </w:p>
        </w:tc>
        <w:tc>
          <w:tcPr>
            <w:tcW w:w="3520" w:type="dxa"/>
            <w:tcMar>
              <w:top w:w="50" w:type="dxa"/>
              <w:left w:w="100" w:type="dxa"/>
            </w:tcMar>
            <w:vAlign w:val="center"/>
          </w:tcPr>
          <w:p w:rsidR="00546603" w:rsidRDefault="003B6906">
            <w:pPr>
              <w:spacing w:after="0"/>
              <w:ind w:left="135"/>
            </w:pPr>
            <w:proofErr w:type="spellStart"/>
            <w:r>
              <w:rPr>
                <w:rFonts w:ascii="Times New Roman" w:hAnsi="Times New Roman"/>
                <w:color w:val="000000"/>
                <w:sz w:val="24"/>
              </w:rPr>
              <w:t>Алкадиены</w:t>
            </w:r>
            <w:proofErr w:type="spellEnd"/>
            <w:r>
              <w:rPr>
                <w:rFonts w:ascii="Times New Roman" w:hAnsi="Times New Roman"/>
                <w:color w:val="000000"/>
                <w:sz w:val="24"/>
              </w:rPr>
              <w:t>. Бутадиен-1,3 и метилбутадиен-1,3. Получение синтетического каучука и резины</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546603" w:rsidRDefault="003B6906">
            <w:pPr>
              <w:spacing w:after="0"/>
              <w:ind w:left="135"/>
            </w:pPr>
            <w:proofErr w:type="spellStart"/>
            <w:r>
              <w:rPr>
                <w:rFonts w:ascii="Times New Roman" w:hAnsi="Times New Roman"/>
                <w:color w:val="000000"/>
                <w:sz w:val="24"/>
              </w:rPr>
              <w:t>Алкины</w:t>
            </w:r>
            <w:proofErr w:type="spellEnd"/>
            <w:r>
              <w:rPr>
                <w:rFonts w:ascii="Times New Roman" w:hAnsi="Times New Roman"/>
                <w:color w:val="000000"/>
                <w:sz w:val="24"/>
              </w:rPr>
              <w:t xml:space="preserve">: состав и особенности строения, гомологический ряд. Ацетилен — простейший представитель </w:t>
            </w:r>
            <w:proofErr w:type="spellStart"/>
            <w:r>
              <w:rPr>
                <w:rFonts w:ascii="Times New Roman" w:hAnsi="Times New Roman"/>
                <w:color w:val="000000"/>
                <w:sz w:val="24"/>
              </w:rPr>
              <w:t>алкинов</w:t>
            </w:r>
            <w:proofErr w:type="spellEnd"/>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11</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Вычисления по уравнению химической реакции</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12</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 xml:space="preserve">Арены: бензол и толуол. Токсичность </w:t>
            </w:r>
            <w:proofErr w:type="spellStart"/>
            <w:r>
              <w:rPr>
                <w:rFonts w:ascii="Times New Roman" w:hAnsi="Times New Roman"/>
                <w:color w:val="000000"/>
                <w:sz w:val="24"/>
              </w:rPr>
              <w:t>аренов</w:t>
            </w:r>
            <w:proofErr w:type="spellEnd"/>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13</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Генетическая связь углеводородов, принадлежащих к различным классам</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14</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15</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16</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Контрольная работа по разделу «Углеводороды»</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17</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Предельные одноатомные спирты: метанол и этанол. Водородная связь</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18</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Многоатомные спирты: этиленгликоль и глицерин</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19</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Фенол: строение молекулы, физические и химические свойства, применение</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20</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Альдегиды: формальдегид и ацетальдегид. Ацетон</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21</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Одноосновные предельные карбоновые кислоты: муравьиная и уксусная</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22</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 xml:space="preserve">Практическая работа № 2. «Свойства </w:t>
            </w:r>
            <w:r>
              <w:rPr>
                <w:rFonts w:ascii="Times New Roman" w:hAnsi="Times New Roman"/>
                <w:color w:val="000000"/>
                <w:sz w:val="24"/>
              </w:rPr>
              <w:lastRenderedPageBreak/>
              <w:t>раствора уксусной кислоты»</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24</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Мыла как соли высших карбоновых кислот, их моющее действие</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25</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Сложные эфиры как производные карбоновых кислот. Гидролиз сложных эфиров</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26</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Жиры: гидролиз, применение, биологическая роль жиров</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27</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28</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Крахмал и целлюлоза как природные полимеры</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29</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Контрольная работа по разделу «Кислородсодержащие органические соединения»</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30</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Амины: метиламин и анилин</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31</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Аминокислоты как амфотерные органические соединения, их биологическое значение. Пептиды</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32</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Белки как природные высокомолекулярные соединения</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33</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Основные понятия химии высокомолекулярных соединений</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356" w:type="dxa"/>
            <w:tcMar>
              <w:top w:w="50" w:type="dxa"/>
              <w:left w:w="100" w:type="dxa"/>
            </w:tcMar>
            <w:vAlign w:val="center"/>
          </w:tcPr>
          <w:p w:rsidR="00546603" w:rsidRDefault="003B6906">
            <w:pPr>
              <w:spacing w:after="0"/>
            </w:pPr>
            <w:r>
              <w:rPr>
                <w:rFonts w:ascii="Times New Roman" w:hAnsi="Times New Roman"/>
                <w:color w:val="000000"/>
                <w:sz w:val="24"/>
              </w:rPr>
              <w:t>34</w:t>
            </w:r>
          </w:p>
        </w:tc>
        <w:tc>
          <w:tcPr>
            <w:tcW w:w="3520" w:type="dxa"/>
            <w:tcMar>
              <w:top w:w="50" w:type="dxa"/>
              <w:left w:w="100" w:type="dxa"/>
            </w:tcMar>
            <w:vAlign w:val="center"/>
          </w:tcPr>
          <w:p w:rsidR="00546603" w:rsidRDefault="003B6906">
            <w:pPr>
              <w:spacing w:after="0"/>
              <w:ind w:left="135"/>
            </w:pPr>
            <w:r>
              <w:rPr>
                <w:rFonts w:ascii="Times New Roman" w:hAnsi="Times New Roman"/>
                <w:color w:val="000000"/>
                <w:sz w:val="24"/>
              </w:rPr>
              <w:t xml:space="preserve">Основные методы синтеза </w:t>
            </w:r>
            <w:r>
              <w:rPr>
                <w:rFonts w:ascii="Times New Roman" w:hAnsi="Times New Roman"/>
                <w:color w:val="000000"/>
                <w:sz w:val="24"/>
              </w:rPr>
              <w:lastRenderedPageBreak/>
              <w:t>высокомолекулярных соединений. Пластмассы, каучуки, волокна</w:t>
            </w:r>
          </w:p>
        </w:tc>
        <w:tc>
          <w:tcPr>
            <w:tcW w:w="793"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546603" w:rsidRDefault="00546603">
            <w:pPr>
              <w:spacing w:after="0"/>
              <w:ind w:left="135"/>
              <w:jc w:val="center"/>
            </w:pPr>
          </w:p>
        </w:tc>
        <w:tc>
          <w:tcPr>
            <w:tcW w:w="1587" w:type="dxa"/>
            <w:tcMar>
              <w:top w:w="50" w:type="dxa"/>
              <w:left w:w="100" w:type="dxa"/>
            </w:tcMar>
            <w:vAlign w:val="center"/>
          </w:tcPr>
          <w:p w:rsidR="00546603" w:rsidRDefault="00546603">
            <w:pPr>
              <w:spacing w:after="0"/>
              <w:ind w:left="135"/>
              <w:jc w:val="center"/>
            </w:pPr>
          </w:p>
        </w:tc>
        <w:tc>
          <w:tcPr>
            <w:tcW w:w="1120" w:type="dxa"/>
            <w:tcMar>
              <w:top w:w="50" w:type="dxa"/>
              <w:left w:w="100" w:type="dxa"/>
            </w:tcMar>
            <w:vAlign w:val="center"/>
          </w:tcPr>
          <w:p w:rsidR="00546603" w:rsidRDefault="00546603">
            <w:pPr>
              <w:spacing w:after="0"/>
              <w:ind w:left="135"/>
            </w:pPr>
          </w:p>
        </w:tc>
        <w:tc>
          <w:tcPr>
            <w:tcW w:w="1933" w:type="dxa"/>
            <w:tcMar>
              <w:top w:w="50" w:type="dxa"/>
              <w:left w:w="100" w:type="dxa"/>
            </w:tcMar>
            <w:vAlign w:val="center"/>
          </w:tcPr>
          <w:p w:rsidR="00546603" w:rsidRDefault="00546603">
            <w:pPr>
              <w:spacing w:after="0"/>
              <w:ind w:left="135"/>
            </w:pPr>
          </w:p>
        </w:tc>
      </w:tr>
      <w:tr w:rsidR="00546603">
        <w:trPr>
          <w:trHeight w:val="144"/>
          <w:tblCellSpacing w:w="20" w:type="nil"/>
        </w:trPr>
        <w:tc>
          <w:tcPr>
            <w:tcW w:w="0" w:type="auto"/>
            <w:gridSpan w:val="2"/>
            <w:tcMar>
              <w:top w:w="50" w:type="dxa"/>
              <w:left w:w="100" w:type="dxa"/>
            </w:tcMar>
            <w:vAlign w:val="center"/>
          </w:tcPr>
          <w:p w:rsidR="00546603" w:rsidRDefault="003B6906">
            <w:pPr>
              <w:spacing w:after="0"/>
              <w:ind w:left="135"/>
            </w:pPr>
            <w:r>
              <w:rPr>
                <w:rFonts w:ascii="Times New Roman" w:hAnsi="Times New Roman"/>
                <w:color w:val="000000"/>
                <w:sz w:val="24"/>
              </w:rPr>
              <w:lastRenderedPageBreak/>
              <w:t>ОБЩЕЕ КОЛИЧЕСТВО ЧАСОВ ПО ПРОГРАММЕ</w:t>
            </w:r>
          </w:p>
        </w:tc>
        <w:tc>
          <w:tcPr>
            <w:tcW w:w="124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34 </w:t>
            </w:r>
          </w:p>
        </w:tc>
        <w:tc>
          <w:tcPr>
            <w:tcW w:w="1485"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546603" w:rsidRDefault="00546603"/>
        </w:tc>
      </w:tr>
    </w:tbl>
    <w:p w:rsidR="00546603" w:rsidRDefault="00546603">
      <w:pPr>
        <w:sectPr w:rsidR="00546603">
          <w:pgSz w:w="16383" w:h="11906" w:orient="landscape"/>
          <w:pgMar w:top="1134" w:right="850" w:bottom="1134" w:left="1701" w:header="720" w:footer="720" w:gutter="0"/>
          <w:cols w:space="720"/>
        </w:sectPr>
      </w:pPr>
    </w:p>
    <w:p w:rsidR="00546603" w:rsidRDefault="003B690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4"/>
        <w:gridCol w:w="4789"/>
        <w:gridCol w:w="1128"/>
        <w:gridCol w:w="1841"/>
        <w:gridCol w:w="1910"/>
        <w:gridCol w:w="1347"/>
        <w:gridCol w:w="2221"/>
      </w:tblGrid>
      <w:tr w:rsidR="00546603">
        <w:trPr>
          <w:trHeight w:val="144"/>
          <w:tblCellSpacing w:w="20" w:type="nil"/>
        </w:trPr>
        <w:tc>
          <w:tcPr>
            <w:tcW w:w="317" w:type="dxa"/>
            <w:vMerge w:val="restart"/>
            <w:tcMar>
              <w:top w:w="50" w:type="dxa"/>
              <w:left w:w="100" w:type="dxa"/>
            </w:tcMar>
            <w:vAlign w:val="center"/>
          </w:tcPr>
          <w:p w:rsidR="00546603" w:rsidRDefault="003B690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46603" w:rsidRDefault="00546603">
            <w:pPr>
              <w:spacing w:after="0"/>
              <w:ind w:left="135"/>
            </w:pPr>
          </w:p>
        </w:tc>
        <w:tc>
          <w:tcPr>
            <w:tcW w:w="4136" w:type="dxa"/>
            <w:vMerge w:val="restart"/>
            <w:tcMar>
              <w:top w:w="50" w:type="dxa"/>
              <w:left w:w="100" w:type="dxa"/>
            </w:tcMar>
            <w:vAlign w:val="center"/>
          </w:tcPr>
          <w:p w:rsidR="00546603" w:rsidRDefault="003B6906">
            <w:pPr>
              <w:spacing w:after="0"/>
              <w:ind w:left="135"/>
            </w:pPr>
            <w:r>
              <w:rPr>
                <w:rFonts w:ascii="Times New Roman" w:hAnsi="Times New Roman"/>
                <w:b/>
                <w:color w:val="000000"/>
                <w:sz w:val="24"/>
              </w:rPr>
              <w:t xml:space="preserve">Тема урока </w:t>
            </w:r>
          </w:p>
          <w:p w:rsidR="00546603" w:rsidRDefault="00546603">
            <w:pPr>
              <w:spacing w:after="0"/>
              <w:ind w:left="135"/>
            </w:pPr>
          </w:p>
        </w:tc>
        <w:tc>
          <w:tcPr>
            <w:tcW w:w="0" w:type="auto"/>
            <w:gridSpan w:val="3"/>
            <w:tcMar>
              <w:top w:w="50" w:type="dxa"/>
              <w:left w:w="100" w:type="dxa"/>
            </w:tcMar>
            <w:vAlign w:val="center"/>
          </w:tcPr>
          <w:p w:rsidR="00546603" w:rsidRDefault="003B6906">
            <w:pPr>
              <w:spacing w:after="0"/>
            </w:pPr>
            <w:r>
              <w:rPr>
                <w:rFonts w:ascii="Times New Roman" w:hAnsi="Times New Roman"/>
                <w:b/>
                <w:color w:val="000000"/>
                <w:sz w:val="24"/>
              </w:rPr>
              <w:t>Количество часов</w:t>
            </w:r>
          </w:p>
        </w:tc>
        <w:tc>
          <w:tcPr>
            <w:tcW w:w="1059" w:type="dxa"/>
            <w:vMerge w:val="restart"/>
            <w:tcMar>
              <w:top w:w="50" w:type="dxa"/>
              <w:left w:w="100" w:type="dxa"/>
            </w:tcMar>
            <w:vAlign w:val="center"/>
          </w:tcPr>
          <w:p w:rsidR="00546603" w:rsidRDefault="003B6906">
            <w:pPr>
              <w:spacing w:after="0"/>
              <w:ind w:left="135"/>
            </w:pPr>
            <w:r>
              <w:rPr>
                <w:rFonts w:ascii="Times New Roman" w:hAnsi="Times New Roman"/>
                <w:b/>
                <w:color w:val="000000"/>
                <w:sz w:val="24"/>
              </w:rPr>
              <w:t xml:space="preserve">Дата изучения </w:t>
            </w:r>
          </w:p>
          <w:p w:rsidR="00546603" w:rsidRDefault="00546603">
            <w:pPr>
              <w:spacing w:after="0"/>
              <w:ind w:left="135"/>
            </w:pPr>
          </w:p>
        </w:tc>
        <w:tc>
          <w:tcPr>
            <w:tcW w:w="1856" w:type="dxa"/>
            <w:vMerge w:val="restart"/>
            <w:tcMar>
              <w:top w:w="50" w:type="dxa"/>
              <w:left w:w="100" w:type="dxa"/>
            </w:tcMar>
            <w:vAlign w:val="center"/>
          </w:tcPr>
          <w:p w:rsidR="00546603" w:rsidRDefault="003B6906">
            <w:pPr>
              <w:spacing w:after="0"/>
              <w:ind w:left="135"/>
            </w:pPr>
            <w:r>
              <w:rPr>
                <w:rFonts w:ascii="Times New Roman" w:hAnsi="Times New Roman"/>
                <w:b/>
                <w:color w:val="000000"/>
                <w:sz w:val="24"/>
              </w:rPr>
              <w:t xml:space="preserve">Электронные цифровые образовательные ресурсы </w:t>
            </w:r>
          </w:p>
          <w:p w:rsidR="00546603" w:rsidRDefault="00546603">
            <w:pPr>
              <w:spacing w:after="0"/>
              <w:ind w:left="135"/>
            </w:pPr>
          </w:p>
        </w:tc>
      </w:tr>
      <w:tr w:rsidR="00546603">
        <w:trPr>
          <w:trHeight w:val="144"/>
          <w:tblCellSpacing w:w="20" w:type="nil"/>
        </w:trPr>
        <w:tc>
          <w:tcPr>
            <w:tcW w:w="0" w:type="auto"/>
            <w:vMerge/>
            <w:tcBorders>
              <w:top w:val="nil"/>
            </w:tcBorders>
            <w:tcMar>
              <w:top w:w="50" w:type="dxa"/>
              <w:left w:w="100" w:type="dxa"/>
            </w:tcMar>
          </w:tcPr>
          <w:p w:rsidR="00546603" w:rsidRDefault="00546603"/>
        </w:tc>
        <w:tc>
          <w:tcPr>
            <w:tcW w:w="0" w:type="auto"/>
            <w:vMerge/>
            <w:tcBorders>
              <w:top w:val="nil"/>
            </w:tcBorders>
            <w:tcMar>
              <w:top w:w="50" w:type="dxa"/>
              <w:left w:w="100" w:type="dxa"/>
            </w:tcMar>
          </w:tcPr>
          <w:p w:rsidR="00546603" w:rsidRDefault="00546603"/>
        </w:tc>
        <w:tc>
          <w:tcPr>
            <w:tcW w:w="726" w:type="dxa"/>
            <w:tcMar>
              <w:top w:w="50" w:type="dxa"/>
              <w:left w:w="100" w:type="dxa"/>
            </w:tcMar>
            <w:vAlign w:val="center"/>
          </w:tcPr>
          <w:p w:rsidR="00546603" w:rsidRDefault="003B6906">
            <w:pPr>
              <w:spacing w:after="0"/>
              <w:ind w:left="135"/>
            </w:pPr>
            <w:r>
              <w:rPr>
                <w:rFonts w:ascii="Times New Roman" w:hAnsi="Times New Roman"/>
                <w:b/>
                <w:color w:val="000000"/>
                <w:sz w:val="24"/>
              </w:rPr>
              <w:t xml:space="preserve">Всего </w:t>
            </w:r>
          </w:p>
          <w:p w:rsidR="00546603" w:rsidRDefault="00546603">
            <w:pPr>
              <w:spacing w:after="0"/>
              <w:ind w:left="135"/>
            </w:pPr>
          </w:p>
        </w:tc>
        <w:tc>
          <w:tcPr>
            <w:tcW w:w="1408" w:type="dxa"/>
            <w:tcMar>
              <w:top w:w="50" w:type="dxa"/>
              <w:left w:w="100" w:type="dxa"/>
            </w:tcMar>
            <w:vAlign w:val="center"/>
          </w:tcPr>
          <w:p w:rsidR="00546603" w:rsidRDefault="003B6906">
            <w:pPr>
              <w:spacing w:after="0"/>
              <w:ind w:left="135"/>
            </w:pPr>
            <w:r>
              <w:rPr>
                <w:rFonts w:ascii="Times New Roman" w:hAnsi="Times New Roman"/>
                <w:b/>
                <w:color w:val="000000"/>
                <w:sz w:val="24"/>
              </w:rPr>
              <w:t xml:space="preserve">Контрольные работы </w:t>
            </w:r>
          </w:p>
          <w:p w:rsidR="00546603" w:rsidRDefault="00546603">
            <w:pPr>
              <w:spacing w:after="0"/>
              <w:ind w:left="135"/>
            </w:pPr>
          </w:p>
        </w:tc>
        <w:tc>
          <w:tcPr>
            <w:tcW w:w="1515" w:type="dxa"/>
            <w:tcMar>
              <w:top w:w="50" w:type="dxa"/>
              <w:left w:w="100" w:type="dxa"/>
            </w:tcMar>
            <w:vAlign w:val="center"/>
          </w:tcPr>
          <w:p w:rsidR="00546603" w:rsidRDefault="003B6906">
            <w:pPr>
              <w:spacing w:after="0"/>
              <w:ind w:left="135"/>
            </w:pPr>
            <w:r>
              <w:rPr>
                <w:rFonts w:ascii="Times New Roman" w:hAnsi="Times New Roman"/>
                <w:b/>
                <w:color w:val="000000"/>
                <w:sz w:val="24"/>
              </w:rPr>
              <w:t xml:space="preserve">Практические работы </w:t>
            </w:r>
          </w:p>
          <w:p w:rsidR="00546603" w:rsidRDefault="00546603">
            <w:pPr>
              <w:spacing w:after="0"/>
              <w:ind w:left="135"/>
            </w:pPr>
          </w:p>
        </w:tc>
        <w:tc>
          <w:tcPr>
            <w:tcW w:w="0" w:type="auto"/>
            <w:vMerge/>
            <w:tcBorders>
              <w:top w:val="nil"/>
            </w:tcBorders>
            <w:tcMar>
              <w:top w:w="50" w:type="dxa"/>
              <w:left w:w="100" w:type="dxa"/>
            </w:tcMar>
          </w:tcPr>
          <w:p w:rsidR="00546603" w:rsidRDefault="00546603"/>
        </w:tc>
        <w:tc>
          <w:tcPr>
            <w:tcW w:w="0" w:type="auto"/>
            <w:vMerge/>
            <w:tcBorders>
              <w:top w:val="nil"/>
            </w:tcBorders>
            <w:tcMar>
              <w:top w:w="50" w:type="dxa"/>
              <w:left w:w="100" w:type="dxa"/>
            </w:tcMar>
          </w:tcPr>
          <w:p w:rsidR="00546603" w:rsidRDefault="00546603"/>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1</w:t>
            </w:r>
          </w:p>
        </w:tc>
        <w:tc>
          <w:tcPr>
            <w:tcW w:w="4136" w:type="dxa"/>
            <w:tcMar>
              <w:top w:w="50" w:type="dxa"/>
              <w:left w:w="100" w:type="dxa"/>
            </w:tcMar>
            <w:vAlign w:val="center"/>
          </w:tcPr>
          <w:p w:rsidR="00546603" w:rsidRDefault="003B6906">
            <w:pPr>
              <w:spacing w:after="0"/>
              <w:ind w:left="135"/>
            </w:pPr>
            <w:r w:rsidRPr="003B6906">
              <w:rPr>
                <w:rFonts w:ascii="Times New Roman" w:hAnsi="Times New Roman"/>
                <w:color w:val="000000"/>
                <w:sz w:val="24"/>
                <w:highlight w:val="yellow"/>
              </w:rPr>
              <w:t>Химический элемент. Атом. Электронная конфигурация атомов</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2</w:t>
            </w:r>
          </w:p>
        </w:tc>
        <w:tc>
          <w:tcPr>
            <w:tcW w:w="4136" w:type="dxa"/>
            <w:tcMar>
              <w:top w:w="50" w:type="dxa"/>
              <w:left w:w="100" w:type="dxa"/>
            </w:tcMar>
            <w:vAlign w:val="center"/>
          </w:tcPr>
          <w:p w:rsidR="00546603" w:rsidRDefault="003B6906">
            <w:pPr>
              <w:spacing w:after="0"/>
              <w:ind w:left="135"/>
            </w:pPr>
            <w:r w:rsidRPr="003B6906">
              <w:rPr>
                <w:rFonts w:ascii="Times New Roman" w:hAnsi="Times New Roman"/>
                <w:color w:val="000000"/>
                <w:sz w:val="24"/>
                <w:highlight w:val="yellow"/>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3</w:t>
            </w:r>
          </w:p>
        </w:tc>
        <w:tc>
          <w:tcPr>
            <w:tcW w:w="4136" w:type="dxa"/>
            <w:tcMar>
              <w:top w:w="50" w:type="dxa"/>
              <w:left w:w="100" w:type="dxa"/>
            </w:tcMar>
            <w:vAlign w:val="center"/>
          </w:tcPr>
          <w:p w:rsidR="00546603" w:rsidRDefault="003B6906">
            <w:pPr>
              <w:spacing w:after="0"/>
              <w:ind w:left="135"/>
            </w:pPr>
            <w:r w:rsidRPr="00064581">
              <w:rPr>
                <w:rFonts w:ascii="Times New Roman" w:hAnsi="Times New Roman"/>
                <w:color w:val="000000"/>
                <w:sz w:val="24"/>
                <w:highlight w:val="yellow"/>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4</w:t>
            </w:r>
          </w:p>
        </w:tc>
        <w:tc>
          <w:tcPr>
            <w:tcW w:w="4136" w:type="dxa"/>
            <w:tcMar>
              <w:top w:w="50" w:type="dxa"/>
              <w:left w:w="100" w:type="dxa"/>
            </w:tcMar>
            <w:vAlign w:val="center"/>
          </w:tcPr>
          <w:p w:rsidR="00546603" w:rsidRDefault="003B6906">
            <w:pPr>
              <w:spacing w:after="0"/>
              <w:ind w:left="135"/>
            </w:pPr>
            <w:r w:rsidRPr="00871052">
              <w:rPr>
                <w:rFonts w:ascii="Times New Roman" w:hAnsi="Times New Roman"/>
                <w:color w:val="000000"/>
                <w:sz w:val="24"/>
                <w:highlight w:val="yellow"/>
              </w:rPr>
              <w:t>Строение вещества. Химическая связь, её виды; механизмы образования ковалентной связи. Водородная связь</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5</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 xml:space="preserve">Валентность.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Степень окисления. Вещества молекулярного и немолекулярного строения</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6</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8</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9</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Скорость реакции. Обратимые реакции. Химическое равновесие</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10</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11</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Электролитическая диссоциация. Понятие о водородном показателе (</w:t>
            </w:r>
            <w:proofErr w:type="spellStart"/>
            <w:r>
              <w:rPr>
                <w:rFonts w:ascii="Times New Roman" w:hAnsi="Times New Roman"/>
                <w:color w:val="000000"/>
                <w:sz w:val="24"/>
              </w:rPr>
              <w:t>pH</w:t>
            </w:r>
            <w:proofErr w:type="spellEnd"/>
            <w:r>
              <w:rPr>
                <w:rFonts w:ascii="Times New Roman" w:hAnsi="Times New Roman"/>
                <w:color w:val="000000"/>
                <w:sz w:val="24"/>
              </w:rPr>
              <w:t>) раствора. Реакц</w:t>
            </w:r>
            <w:proofErr w:type="gramStart"/>
            <w:r>
              <w:rPr>
                <w:rFonts w:ascii="Times New Roman" w:hAnsi="Times New Roman"/>
                <w:color w:val="000000"/>
                <w:sz w:val="24"/>
              </w:rPr>
              <w:t>ии ио</w:t>
            </w:r>
            <w:proofErr w:type="gramEnd"/>
            <w:r>
              <w:rPr>
                <w:rFonts w:ascii="Times New Roman" w:hAnsi="Times New Roman"/>
                <w:color w:val="000000"/>
                <w:sz w:val="24"/>
              </w:rPr>
              <w:t>нного обмена. Гидролиз органических и неорганических веществ</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12</w:t>
            </w:r>
          </w:p>
        </w:tc>
        <w:tc>
          <w:tcPr>
            <w:tcW w:w="4136" w:type="dxa"/>
            <w:tcMar>
              <w:top w:w="50" w:type="dxa"/>
              <w:left w:w="100" w:type="dxa"/>
            </w:tcMar>
            <w:vAlign w:val="center"/>
          </w:tcPr>
          <w:p w:rsidR="00546603" w:rsidRDefault="003B6906">
            <w:pPr>
              <w:spacing w:after="0"/>
              <w:ind w:left="135"/>
            </w:pPr>
            <w:proofErr w:type="spellStart"/>
            <w:r>
              <w:rPr>
                <w:rFonts w:ascii="Times New Roman" w:hAnsi="Times New Roman"/>
                <w:color w:val="000000"/>
                <w:sz w:val="24"/>
              </w:rPr>
              <w:t>Окислительно</w:t>
            </w:r>
            <w:proofErr w:type="spellEnd"/>
            <w:r>
              <w:rPr>
                <w:rFonts w:ascii="Times New Roman" w:hAnsi="Times New Roman"/>
                <w:color w:val="000000"/>
                <w:sz w:val="24"/>
              </w:rPr>
              <w:t>-восстановительные реакции. Понятие об электролизе расплавов и растворов солей</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13</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Контрольная работа по разделу «Теоретические основы химии»</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14</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Металлы, их положение в Периодической системе химических элементов Д. И. Менделеева и особенности строения атомов. Общие физические свойства металлов</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Сплавы металлов. Электрохимический ряд напряжений металлов</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16</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17</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Химические свойства хрома, меди и их соединений</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18</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Химические свойства цинка, железа и их соединений</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19</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Практическая работа № 2. "Решение экспериментальных задач по теме «Металлы»"</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20</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21</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22</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Химические свойства галогенов, серы и их соединений</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23</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Химические свойства азота, фосфора и их соединений</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24</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Химические свойства углерода, кремния и их соединений</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25</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Применение важнейших неметаллов и их соединений</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26</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 xml:space="preserve">Обобщение и систематизация знаний по </w:t>
            </w:r>
            <w:r>
              <w:rPr>
                <w:rFonts w:ascii="Times New Roman" w:hAnsi="Times New Roman"/>
                <w:color w:val="000000"/>
                <w:sz w:val="24"/>
              </w:rPr>
              <w:lastRenderedPageBreak/>
              <w:t>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lastRenderedPageBreak/>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lastRenderedPageBreak/>
              <w:t>27</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Практическая работа № 3. «Решение экспериментальных задач по теме "Неметаллы"»</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28</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Контрольная работа по темам «Металлы» и «Неметаллы»/Всероссийская проверочная работа</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29</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30</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Амфотерные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31</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32</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33</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Человек в мире веществ и материалов</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317" w:type="dxa"/>
            <w:tcMar>
              <w:top w:w="50" w:type="dxa"/>
              <w:left w:w="100" w:type="dxa"/>
            </w:tcMar>
            <w:vAlign w:val="center"/>
          </w:tcPr>
          <w:p w:rsidR="00546603" w:rsidRDefault="003B6906">
            <w:pPr>
              <w:spacing w:after="0"/>
            </w:pPr>
            <w:r>
              <w:rPr>
                <w:rFonts w:ascii="Times New Roman" w:hAnsi="Times New Roman"/>
                <w:color w:val="000000"/>
                <w:sz w:val="24"/>
              </w:rPr>
              <w:t>34</w:t>
            </w:r>
          </w:p>
        </w:tc>
        <w:tc>
          <w:tcPr>
            <w:tcW w:w="4136" w:type="dxa"/>
            <w:tcMar>
              <w:top w:w="50" w:type="dxa"/>
              <w:left w:w="100" w:type="dxa"/>
            </w:tcMar>
            <w:vAlign w:val="center"/>
          </w:tcPr>
          <w:p w:rsidR="00546603" w:rsidRDefault="003B6906">
            <w:pPr>
              <w:spacing w:after="0"/>
              <w:ind w:left="135"/>
            </w:pPr>
            <w:r>
              <w:rPr>
                <w:rFonts w:ascii="Times New Roman" w:hAnsi="Times New Roman"/>
                <w:color w:val="000000"/>
                <w:sz w:val="24"/>
              </w:rPr>
              <w:t>Химия и здоровье человека</w:t>
            </w:r>
          </w:p>
        </w:tc>
        <w:tc>
          <w:tcPr>
            <w:tcW w:w="726"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46603" w:rsidRDefault="00546603">
            <w:pPr>
              <w:spacing w:after="0"/>
              <w:ind w:left="135"/>
              <w:jc w:val="center"/>
            </w:pPr>
          </w:p>
        </w:tc>
        <w:tc>
          <w:tcPr>
            <w:tcW w:w="1515" w:type="dxa"/>
            <w:tcMar>
              <w:top w:w="50" w:type="dxa"/>
              <w:left w:w="100" w:type="dxa"/>
            </w:tcMar>
            <w:vAlign w:val="center"/>
          </w:tcPr>
          <w:p w:rsidR="00546603" w:rsidRDefault="00546603">
            <w:pPr>
              <w:spacing w:after="0"/>
              <w:ind w:left="135"/>
              <w:jc w:val="center"/>
            </w:pPr>
          </w:p>
        </w:tc>
        <w:tc>
          <w:tcPr>
            <w:tcW w:w="1059" w:type="dxa"/>
            <w:tcMar>
              <w:top w:w="50" w:type="dxa"/>
              <w:left w:w="100" w:type="dxa"/>
            </w:tcMar>
            <w:vAlign w:val="center"/>
          </w:tcPr>
          <w:p w:rsidR="00546603" w:rsidRDefault="00546603">
            <w:pPr>
              <w:spacing w:after="0"/>
              <w:ind w:left="135"/>
            </w:pPr>
          </w:p>
        </w:tc>
        <w:tc>
          <w:tcPr>
            <w:tcW w:w="1856" w:type="dxa"/>
            <w:tcMar>
              <w:top w:w="50" w:type="dxa"/>
              <w:left w:w="100" w:type="dxa"/>
            </w:tcMar>
            <w:vAlign w:val="center"/>
          </w:tcPr>
          <w:p w:rsidR="00546603" w:rsidRDefault="00546603">
            <w:pPr>
              <w:spacing w:after="0"/>
              <w:ind w:left="135"/>
            </w:pPr>
          </w:p>
        </w:tc>
      </w:tr>
      <w:tr w:rsidR="00546603">
        <w:trPr>
          <w:trHeight w:val="144"/>
          <w:tblCellSpacing w:w="20" w:type="nil"/>
        </w:trPr>
        <w:tc>
          <w:tcPr>
            <w:tcW w:w="0" w:type="auto"/>
            <w:gridSpan w:val="2"/>
            <w:tcMar>
              <w:top w:w="50" w:type="dxa"/>
              <w:left w:w="100" w:type="dxa"/>
            </w:tcMar>
            <w:vAlign w:val="center"/>
          </w:tcPr>
          <w:p w:rsidR="00546603" w:rsidRDefault="003B6906">
            <w:pPr>
              <w:spacing w:after="0"/>
              <w:ind w:left="135"/>
            </w:pPr>
            <w:r>
              <w:rPr>
                <w:rFonts w:ascii="Times New Roman" w:hAnsi="Times New Roman"/>
                <w:color w:val="000000"/>
                <w:sz w:val="24"/>
              </w:rPr>
              <w:t>ОБЩЕЕ КОЛИЧЕСТВО ЧАСОВ ПО ПРОГРАММЕ</w:t>
            </w:r>
          </w:p>
        </w:tc>
        <w:tc>
          <w:tcPr>
            <w:tcW w:w="1141"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34 </w:t>
            </w:r>
          </w:p>
        </w:tc>
        <w:tc>
          <w:tcPr>
            <w:tcW w:w="1408"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546603" w:rsidRDefault="003B6906">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546603" w:rsidRDefault="00546603"/>
        </w:tc>
      </w:tr>
    </w:tbl>
    <w:p w:rsidR="00546603" w:rsidRDefault="00546603">
      <w:pPr>
        <w:sectPr w:rsidR="00546603">
          <w:pgSz w:w="16383" w:h="11906" w:orient="landscape"/>
          <w:pgMar w:top="1134" w:right="850" w:bottom="1134" w:left="1701" w:header="720" w:footer="720" w:gutter="0"/>
          <w:cols w:space="720"/>
        </w:sectPr>
      </w:pPr>
    </w:p>
    <w:p w:rsidR="00546603" w:rsidRDefault="00546603">
      <w:pPr>
        <w:sectPr w:rsidR="00546603">
          <w:pgSz w:w="16383" w:h="11906" w:orient="landscape"/>
          <w:pgMar w:top="1134" w:right="850" w:bottom="1134" w:left="1701" w:header="720" w:footer="720" w:gutter="0"/>
          <w:cols w:space="720"/>
        </w:sectPr>
      </w:pPr>
    </w:p>
    <w:p w:rsidR="00546603" w:rsidRDefault="003B6906">
      <w:pPr>
        <w:spacing w:after="0"/>
        <w:ind w:left="120"/>
      </w:pPr>
      <w:bookmarkStart w:id="12" w:name="block-38697822"/>
      <w:bookmarkEnd w:id="11"/>
      <w:r>
        <w:rPr>
          <w:rFonts w:ascii="Times New Roman" w:hAnsi="Times New Roman"/>
          <w:b/>
          <w:color w:val="000000"/>
          <w:sz w:val="28"/>
        </w:rPr>
        <w:lastRenderedPageBreak/>
        <w:t>УЧЕБНО-МЕТОДИЧЕСКОЕ ОБЕСПЕЧЕНИЕ ОБРАЗОВАТЕЛЬНОГО ПРОЦЕССА</w:t>
      </w:r>
    </w:p>
    <w:p w:rsidR="00546603" w:rsidRDefault="003B6906">
      <w:pPr>
        <w:spacing w:after="0" w:line="480" w:lineRule="auto"/>
        <w:ind w:left="120"/>
      </w:pPr>
      <w:r>
        <w:rPr>
          <w:rFonts w:ascii="Times New Roman" w:hAnsi="Times New Roman"/>
          <w:b/>
          <w:color w:val="000000"/>
          <w:sz w:val="28"/>
        </w:rPr>
        <w:t>ОБЯЗАТЕЛЬНЫЕ УЧЕБНЫЕ МАТЕРИАЛЫ ДЛЯ УЧЕНИКА</w:t>
      </w:r>
    </w:p>
    <w:p w:rsidR="00546603" w:rsidRDefault="00546603">
      <w:pPr>
        <w:spacing w:after="0" w:line="480" w:lineRule="auto"/>
        <w:ind w:left="120"/>
      </w:pPr>
    </w:p>
    <w:p w:rsidR="00546603" w:rsidRDefault="00546603">
      <w:pPr>
        <w:spacing w:after="0" w:line="480" w:lineRule="auto"/>
        <w:ind w:left="120"/>
      </w:pPr>
    </w:p>
    <w:p w:rsidR="00546603" w:rsidRDefault="00546603">
      <w:pPr>
        <w:spacing w:after="0"/>
        <w:ind w:left="120"/>
      </w:pPr>
    </w:p>
    <w:p w:rsidR="00546603" w:rsidRDefault="003B6906">
      <w:pPr>
        <w:spacing w:after="0" w:line="480" w:lineRule="auto"/>
        <w:ind w:left="120"/>
      </w:pPr>
      <w:r>
        <w:rPr>
          <w:rFonts w:ascii="Times New Roman" w:hAnsi="Times New Roman"/>
          <w:b/>
          <w:color w:val="000000"/>
          <w:sz w:val="28"/>
        </w:rPr>
        <w:t>МЕТОДИЧЕСКИЕ МАТЕРИАЛЫ ДЛЯ УЧИТЕЛЯ</w:t>
      </w:r>
    </w:p>
    <w:p w:rsidR="00546603" w:rsidRDefault="00546603">
      <w:pPr>
        <w:spacing w:after="0" w:line="480" w:lineRule="auto"/>
        <w:ind w:left="120"/>
      </w:pPr>
    </w:p>
    <w:p w:rsidR="00546603" w:rsidRDefault="00546603">
      <w:pPr>
        <w:spacing w:after="0"/>
        <w:ind w:left="120"/>
      </w:pPr>
    </w:p>
    <w:p w:rsidR="00546603" w:rsidRDefault="003B6906">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546603" w:rsidRDefault="00546603">
      <w:pPr>
        <w:spacing w:after="0" w:line="480" w:lineRule="auto"/>
        <w:ind w:left="120"/>
      </w:pPr>
    </w:p>
    <w:p w:rsidR="00546603" w:rsidRDefault="00546603">
      <w:pPr>
        <w:sectPr w:rsidR="00546603">
          <w:pgSz w:w="11906" w:h="16383"/>
          <w:pgMar w:top="1134" w:right="850" w:bottom="1134" w:left="1701" w:header="720" w:footer="720" w:gutter="0"/>
          <w:cols w:space="720"/>
        </w:sectPr>
      </w:pPr>
    </w:p>
    <w:bookmarkEnd w:id="12"/>
    <w:p w:rsidR="003B6906" w:rsidRDefault="003B6906"/>
    <w:sectPr w:rsidR="003B690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243C5"/>
    <w:multiLevelType w:val="multilevel"/>
    <w:tmpl w:val="568249D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603"/>
    <w:rsid w:val="00064581"/>
    <w:rsid w:val="00173691"/>
    <w:rsid w:val="003B6906"/>
    <w:rsid w:val="00546603"/>
    <w:rsid w:val="006C5F09"/>
    <w:rsid w:val="00871052"/>
    <w:rsid w:val="00D50198"/>
    <w:rsid w:val="00DF26CE"/>
    <w:rsid w:val="00FC5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40</Pages>
  <Words>8563</Words>
  <Characters>48811</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dcterms:created xsi:type="dcterms:W3CDTF">2024-09-03T18:04:00Z</dcterms:created>
  <dcterms:modified xsi:type="dcterms:W3CDTF">2024-09-23T17:21:00Z</dcterms:modified>
</cp:coreProperties>
</file>